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18C374">
      <w:pPr>
        <w:jc w:val="center"/>
        <w:rPr>
          <w:rFonts w:hint="eastAsia" w:ascii="华文中宋" w:hAnsi="华文中宋" w:eastAsia="华文中宋" w:cs="华文中宋"/>
          <w:b w:val="0"/>
          <w:bCs w:val="0"/>
          <w:sz w:val="44"/>
          <w:szCs w:val="44"/>
          <w:lang w:val="en-US" w:eastAsia="zh-CN"/>
        </w:rPr>
      </w:pPr>
      <w:r>
        <w:rPr>
          <w:rFonts w:hint="eastAsia" w:ascii="华文中宋" w:hAnsi="华文中宋" w:eastAsia="华文中宋" w:cs="华文中宋"/>
          <w:b w:val="0"/>
          <w:bCs w:val="0"/>
          <w:sz w:val="44"/>
          <w:szCs w:val="44"/>
          <w:lang w:val="en-US" w:eastAsia="zh-CN"/>
        </w:rPr>
        <w:t>TC-260H便捷式4K60Hz HDMI视频多业务光纤传输系统</w:t>
      </w:r>
    </w:p>
    <w:p w14:paraId="2E157277">
      <w:pPr>
        <w:jc w:val="center"/>
        <w:rPr>
          <w:b w:val="0"/>
          <w:bCs w:val="0"/>
          <w:sz w:val="44"/>
          <w:szCs w:val="44"/>
        </w:rPr>
      </w:pPr>
      <w:r>
        <w:rPr>
          <w:b w:val="0"/>
          <w:bCs w:val="0"/>
          <w:sz w:val="44"/>
          <w:szCs w:val="44"/>
        </w:rPr>
        <mc:AlternateContent>
          <mc:Choice Requires="wps">
            <w:drawing>
              <wp:anchor distT="0" distB="0" distL="114300" distR="114300" simplePos="0" relativeHeight="251660288" behindDoc="0" locked="0" layoutInCell="1" allowOverlap="1">
                <wp:simplePos x="0" y="0"/>
                <wp:positionH relativeFrom="column">
                  <wp:posOffset>-55880</wp:posOffset>
                </wp:positionH>
                <wp:positionV relativeFrom="paragraph">
                  <wp:posOffset>118110</wp:posOffset>
                </wp:positionV>
                <wp:extent cx="8930005" cy="10160"/>
                <wp:effectExtent l="15875" t="15875" r="26670" b="31115"/>
                <wp:wrapNone/>
                <wp:docPr id="7" name="直接连接符 7"/>
                <wp:cNvGraphicFramePr/>
                <a:graphic xmlns:a="http://schemas.openxmlformats.org/drawingml/2006/main">
                  <a:graphicData uri="http://schemas.microsoft.com/office/word/2010/wordprocessingShape">
                    <wps:wsp>
                      <wps:cNvCnPr/>
                      <wps:spPr>
                        <a:xfrm flipV="1">
                          <a:off x="0" y="0"/>
                          <a:ext cx="8930005" cy="10160"/>
                        </a:xfrm>
                        <a:prstGeom prst="line">
                          <a:avLst/>
                        </a:prstGeom>
                        <a:ln w="31750" cap="rnd">
                          <a:solidFill>
                            <a:srgbClr val="50BDEF"/>
                          </a:solidFill>
                          <a:roun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4.4pt;margin-top:9.3pt;height:0.8pt;width:703.15pt;z-index:251660288;mso-width-relative:page;mso-height-relative:page;" filled="f" stroked="t" coordsize="21600,21600" o:gfxdata="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umJJHaAAAACQEAAA8AAAAAAAAA&#10;AQAgAAAAIgAAAGRycy9kb3ducmV2LnhtbFBLAQIUABQAAAAIAIdO4kDBvkMO1gEAAIMDAAAOAAAA&#10;AAAAAAEAIAAAACkBAABkcnMvZTJvRG9jLnhtbFBLBQYAAAAABgAGAFkBAABxBQAAAAA=&#10;">
                <v:fill on="f" focussize="0,0"/>
                <v:stroke weight="2.5pt" color="#50BDEF" joinstyle="round" endcap="round"/>
                <v:imagedata o:title=""/>
                <o:lock v:ext="edit" aspectratio="f"/>
              </v:line>
            </w:pict>
          </mc:Fallback>
        </mc:AlternateContent>
      </w:r>
    </w:p>
    <w:p w14:paraId="14A53195">
      <w:pPr>
        <w:jc w:val="center"/>
        <w:rPr>
          <w:rFonts w:hint="default" w:ascii="华文中宋" w:hAnsi="华文中宋" w:eastAsia="华文中宋" w:cs="华文中宋"/>
          <w:sz w:val="32"/>
          <w:szCs w:val="40"/>
          <w:lang w:val="en-US" w:eastAsia="zh-CN"/>
        </w:rPr>
      </w:pPr>
      <w:r>
        <w:rPr>
          <w:rFonts w:hint="eastAsia" w:ascii="华文中宋" w:hAnsi="华文中宋" w:eastAsia="华文中宋" w:cs="华文中宋"/>
          <w:sz w:val="32"/>
          <w:szCs w:val="40"/>
          <w:lang w:val="en-US" w:eastAsia="zh-CN"/>
        </w:rPr>
        <w:t>产品简介</w:t>
      </w:r>
    </w:p>
    <w:p w14:paraId="63D7448A">
      <w:pPr>
        <w:ind w:firstLine="420" w:firstLineChars="200"/>
        <w:rPr>
          <w:rFonts w:hint="eastAsia" w:ascii="华文中宋" w:hAnsi="华文中宋" w:eastAsia="华文中宋" w:cs="华文中宋"/>
          <w:lang w:val="en-US" w:eastAsia="zh-CN"/>
        </w:rPr>
      </w:pPr>
      <w:r>
        <w:rPr>
          <w:rFonts w:hint="eastAsia" w:ascii="华文中宋" w:hAnsi="华文中宋" w:eastAsia="华文中宋" w:cs="华文中宋"/>
          <w:b w:val="0"/>
          <w:bCs w:val="0"/>
          <w:sz w:val="21"/>
          <w:szCs w:val="24"/>
          <w:lang w:val="en-US" w:eastAsia="zh-CN"/>
        </w:rPr>
        <w:t>便捷式4K60Hz HDMI视频多业务光纤传输系统</w:t>
      </w:r>
      <w:r>
        <w:rPr>
          <w:rFonts w:hint="eastAsia" w:ascii="华文中宋" w:hAnsi="华文中宋" w:eastAsia="华文中宋" w:cs="华文中宋"/>
        </w:rPr>
        <w:t>是由我公司自行研制，具有自主的知识产权，通过多年行业经验，吸收了国内外同类产品优点，结合市场的实际需求所开发的一款</w:t>
      </w:r>
      <w:r>
        <w:rPr>
          <w:rFonts w:hint="eastAsia" w:ascii="华文中宋" w:hAnsi="华文中宋" w:eastAsia="华文中宋" w:cs="华文中宋"/>
          <w:lang w:val="en-US" w:eastAsia="zh-CN"/>
        </w:rPr>
        <w:t>专业广电级光纤传输系统</w:t>
      </w:r>
      <w:r>
        <w:rPr>
          <w:rFonts w:hint="eastAsia" w:ascii="华文中宋" w:hAnsi="华文中宋" w:eastAsia="华文中宋" w:cs="华文中宋"/>
        </w:rPr>
        <w:t>。</w:t>
      </w:r>
      <w:r>
        <w:rPr>
          <w:rFonts w:hint="eastAsia" w:ascii="华文中宋" w:hAnsi="华文中宋" w:eastAsia="华文中宋" w:cs="华文中宋"/>
          <w:lang w:val="en-US" w:eastAsia="zh-CN"/>
        </w:rPr>
        <w:t>通过一芯光纤</w:t>
      </w:r>
      <w:r>
        <w:rPr>
          <w:rFonts w:hint="eastAsia" w:ascii="华文中宋" w:hAnsi="华文中宋" w:eastAsia="华文中宋" w:cs="华文中宋"/>
        </w:rPr>
        <w:t>实现了</w:t>
      </w:r>
      <w:r>
        <w:rPr>
          <w:rFonts w:hint="eastAsia" w:ascii="华文中宋" w:hAnsi="华文中宋" w:eastAsia="华文中宋" w:cs="华文中宋"/>
          <w:lang w:val="en-US" w:eastAsia="zh-CN"/>
        </w:rPr>
        <w:t>1路正</w:t>
      </w:r>
      <w:r>
        <w:rPr>
          <w:rFonts w:hint="eastAsia" w:ascii="华文中宋" w:hAnsi="华文中宋" w:eastAsia="华文中宋" w:cs="华文中宋"/>
        </w:rPr>
        <w:t>向</w:t>
      </w:r>
      <w:r>
        <w:rPr>
          <w:rFonts w:hint="eastAsia" w:ascii="华文中宋" w:hAnsi="华文中宋" w:eastAsia="华文中宋" w:cs="华文中宋"/>
          <w:b w:val="0"/>
          <w:bCs w:val="0"/>
          <w:sz w:val="21"/>
          <w:szCs w:val="24"/>
          <w:lang w:val="en-US" w:eastAsia="zh-CN"/>
        </w:rPr>
        <w:t>4K60Hz HDMI</w:t>
      </w:r>
      <w:r>
        <w:rPr>
          <w:rFonts w:hint="eastAsia" w:ascii="华文中宋" w:hAnsi="华文中宋" w:eastAsia="华文中宋" w:cs="华文中宋"/>
        </w:rPr>
        <w:t>视频信号、</w:t>
      </w:r>
      <w:r>
        <w:rPr>
          <w:rFonts w:hint="eastAsia" w:ascii="华文中宋" w:hAnsi="华文中宋" w:eastAsia="华文中宋" w:cs="华文中宋"/>
          <w:lang w:val="en-US" w:eastAsia="zh-CN"/>
        </w:rPr>
        <w:t>1路双向数据</w:t>
      </w:r>
      <w:r>
        <w:rPr>
          <w:rFonts w:hint="eastAsia" w:ascii="华文中宋" w:hAnsi="华文中宋" w:eastAsia="华文中宋" w:cs="华文中宋"/>
          <w:lang w:eastAsia="zh-CN"/>
        </w:rPr>
        <w:t>，</w:t>
      </w:r>
      <w:r>
        <w:rPr>
          <w:rFonts w:hint="eastAsia" w:ascii="华文中宋" w:hAnsi="华文中宋" w:eastAsia="华文中宋" w:cs="华文中宋"/>
          <w:lang w:val="en-US" w:eastAsia="zh-CN"/>
        </w:rPr>
        <w:t>无损无延时传输10KM</w:t>
      </w:r>
      <w:r>
        <w:rPr>
          <w:rFonts w:hint="eastAsia" w:ascii="华文中宋" w:hAnsi="华文中宋" w:eastAsia="华文中宋" w:cs="华文中宋"/>
        </w:rPr>
        <w:t>；</w:t>
      </w:r>
      <w:r>
        <w:rPr>
          <w:rFonts w:hint="eastAsia" w:ascii="华文中宋" w:hAnsi="华文中宋" w:eastAsia="华文中宋" w:cs="华文中宋"/>
          <w:lang w:val="en-US" w:eastAsia="zh-CN"/>
        </w:rPr>
        <w:t>设备采用宽电压5~30V供电设计，并提供了DC 5.5*2.1和</w:t>
      </w:r>
      <w:r>
        <w:rPr>
          <w:rFonts w:hint="eastAsia" w:ascii="华文中宋" w:hAnsi="华文中宋" w:eastAsia="华文中宋" w:cs="华文中宋"/>
          <w:i w:val="0"/>
          <w:iCs w:val="0"/>
          <w:caps w:val="0"/>
          <w:color w:val="333333"/>
          <w:spacing w:val="0"/>
          <w:sz w:val="21"/>
          <w:szCs w:val="21"/>
          <w:shd w:val="clear" w:fill="FFFFFF"/>
        </w:rPr>
        <w:t>USB Type-</w:t>
      </w:r>
      <w:r>
        <w:rPr>
          <w:rStyle w:val="7"/>
          <w:rFonts w:hint="eastAsia" w:ascii="华文中宋" w:hAnsi="华文中宋" w:eastAsia="华文中宋" w:cs="华文中宋"/>
          <w:i w:val="0"/>
          <w:iCs w:val="0"/>
          <w:caps w:val="0"/>
          <w:color w:val="auto"/>
          <w:spacing w:val="0"/>
          <w:sz w:val="21"/>
          <w:szCs w:val="21"/>
          <w:shd w:val="clear" w:fill="FFFFFF"/>
        </w:rPr>
        <w:t>C</w:t>
      </w:r>
      <w:r>
        <w:rPr>
          <w:rStyle w:val="7"/>
          <w:rFonts w:hint="eastAsia" w:ascii="华文中宋" w:hAnsi="华文中宋" w:eastAsia="华文中宋" w:cs="华文中宋"/>
          <w:i w:val="0"/>
          <w:iCs w:val="0"/>
          <w:caps w:val="0"/>
          <w:color w:val="auto"/>
          <w:spacing w:val="0"/>
          <w:sz w:val="21"/>
          <w:szCs w:val="21"/>
          <w:shd w:val="clear" w:fill="FFFFFF"/>
          <w:lang w:val="en-US" w:eastAsia="zh-CN"/>
        </w:rPr>
        <w:t>接口两</w:t>
      </w:r>
      <w:r>
        <w:rPr>
          <w:rFonts w:hint="eastAsia" w:ascii="华文中宋" w:hAnsi="华文中宋" w:eastAsia="华文中宋" w:cs="华文中宋"/>
          <w:lang w:val="en-US" w:eastAsia="zh-CN"/>
        </w:rPr>
        <w:t>种供电方式，在各种场景搭建使用上更灵活、方便；</w:t>
      </w:r>
    </w:p>
    <w:p w14:paraId="753599DF">
      <w:pPr>
        <w:ind w:firstLine="420" w:firstLineChars="200"/>
        <w:rPr>
          <w:rFonts w:hint="eastAsia" w:ascii="华文中宋" w:hAnsi="华文中宋" w:eastAsia="华文中宋" w:cs="华文中宋"/>
          <w:sz w:val="21"/>
          <w:szCs w:val="21"/>
        </w:rPr>
      </w:pPr>
      <w:r>
        <w:rPr>
          <w:rFonts w:hint="eastAsia" w:ascii="华文中宋" w:hAnsi="华文中宋" w:eastAsia="华文中宋" w:cs="华文中宋"/>
          <w:b w:val="0"/>
          <w:bCs w:val="0"/>
          <w:sz w:val="21"/>
          <w:szCs w:val="24"/>
          <w:lang w:val="en-US" w:eastAsia="zh-CN"/>
        </w:rPr>
        <w:t>便捷式4K60Hz HDMI视频多业务光纤传输系统</w:t>
      </w:r>
      <w:r>
        <w:rPr>
          <w:rFonts w:hint="eastAsia" w:ascii="华文中宋" w:hAnsi="华文中宋" w:eastAsia="华文中宋" w:cs="华文中宋"/>
          <w:sz w:val="21"/>
          <w:szCs w:val="21"/>
        </w:rPr>
        <w:t>其光模块和核心电路均采用进口元器件，</w:t>
      </w:r>
      <w:r>
        <w:rPr>
          <w:rFonts w:hint="eastAsia" w:ascii="华文中宋" w:hAnsi="华文中宋" w:eastAsia="华文中宋" w:cs="华文中宋"/>
          <w:sz w:val="21"/>
          <w:szCs w:val="21"/>
          <w:lang w:val="en-US" w:eastAsia="zh-CN"/>
        </w:rPr>
        <w:t>多层板</w:t>
      </w:r>
      <w:r>
        <w:rPr>
          <w:rFonts w:hint="eastAsia" w:ascii="华文中宋" w:hAnsi="华文中宋" w:eastAsia="华文中宋" w:cs="华文中宋"/>
          <w:sz w:val="21"/>
          <w:szCs w:val="21"/>
        </w:rPr>
        <w:t>设计</w:t>
      </w:r>
      <w:r>
        <w:rPr>
          <w:rFonts w:hint="eastAsia" w:ascii="华文中宋" w:hAnsi="华文中宋" w:eastAsia="华文中宋" w:cs="华文中宋"/>
          <w:sz w:val="21"/>
          <w:szCs w:val="21"/>
          <w:lang w:eastAsia="zh-CN"/>
        </w:rPr>
        <w:t>，</w:t>
      </w:r>
      <w:r>
        <w:rPr>
          <w:rFonts w:hint="eastAsia" w:ascii="华文中宋" w:hAnsi="华文中宋" w:eastAsia="华文中宋" w:cs="华文中宋"/>
          <w:sz w:val="21"/>
          <w:szCs w:val="21"/>
          <w:lang w:val="en-US" w:eastAsia="zh-CN"/>
        </w:rPr>
        <w:t>电路可靠稳定</w:t>
      </w:r>
      <w:r>
        <w:rPr>
          <w:rFonts w:hint="eastAsia" w:ascii="华文中宋" w:hAnsi="华文中宋" w:eastAsia="华文中宋" w:cs="华文中宋"/>
          <w:sz w:val="21"/>
          <w:szCs w:val="21"/>
        </w:rPr>
        <w:t>，</w:t>
      </w:r>
      <w:r>
        <w:rPr>
          <w:rFonts w:hint="eastAsia" w:ascii="华文中宋" w:hAnsi="华文中宋" w:eastAsia="华文中宋" w:cs="华文中宋"/>
          <w:sz w:val="21"/>
          <w:szCs w:val="21"/>
          <w:lang w:val="en-US" w:eastAsia="zh-CN"/>
        </w:rPr>
        <w:t>抗干扰能力强，</w:t>
      </w:r>
      <w:r>
        <w:rPr>
          <w:rFonts w:hint="eastAsia" w:ascii="华文中宋" w:hAnsi="华文中宋" w:eastAsia="华文中宋" w:cs="华文中宋"/>
          <w:sz w:val="21"/>
          <w:szCs w:val="21"/>
        </w:rPr>
        <w:t>具有易于安装调试，免维护，宽温度范围设计，同时由于使用光纤做为传输介质，因此性能卓越，耐高温、严寒，可以有效的防止强电磁波辐射干扰、雷电冲击和电源浪涌，</w:t>
      </w:r>
      <w:r>
        <w:rPr>
          <w:rFonts w:hint="eastAsia" w:ascii="华文中宋" w:hAnsi="华文中宋" w:eastAsia="华文中宋" w:cs="华文中宋"/>
          <w:sz w:val="21"/>
          <w:szCs w:val="21"/>
          <w:lang w:val="en-US" w:eastAsia="zh-CN"/>
        </w:rPr>
        <w:t>大大提高了</w:t>
      </w:r>
      <w:r>
        <w:rPr>
          <w:rFonts w:hint="eastAsia" w:ascii="华文中宋" w:hAnsi="华文中宋" w:eastAsia="华文中宋" w:cs="华文中宋"/>
          <w:sz w:val="21"/>
          <w:szCs w:val="21"/>
        </w:rPr>
        <w:t>稳定</w:t>
      </w:r>
      <w:r>
        <w:rPr>
          <w:rFonts w:hint="eastAsia" w:ascii="华文中宋" w:hAnsi="华文中宋" w:eastAsia="华文中宋" w:cs="华文中宋"/>
          <w:sz w:val="21"/>
          <w:szCs w:val="21"/>
          <w:lang w:val="en-US" w:eastAsia="zh-CN"/>
        </w:rPr>
        <w:t>性</w:t>
      </w:r>
      <w:r>
        <w:rPr>
          <w:rFonts w:hint="eastAsia" w:ascii="华文中宋" w:hAnsi="华文中宋" w:eastAsia="华文中宋" w:cs="华文中宋"/>
          <w:sz w:val="21"/>
          <w:szCs w:val="21"/>
        </w:rPr>
        <w:t>、可靠</w:t>
      </w:r>
      <w:r>
        <w:rPr>
          <w:rFonts w:hint="eastAsia" w:ascii="华文中宋" w:hAnsi="华文中宋" w:eastAsia="华文中宋" w:cs="华文中宋"/>
          <w:sz w:val="21"/>
          <w:szCs w:val="21"/>
          <w:lang w:val="en-US" w:eastAsia="zh-CN"/>
        </w:rPr>
        <w:t>性</w:t>
      </w:r>
      <w:r>
        <w:rPr>
          <w:rFonts w:hint="eastAsia" w:ascii="华文中宋" w:hAnsi="华文中宋" w:eastAsia="华文中宋" w:cs="华文中宋"/>
          <w:sz w:val="21"/>
          <w:szCs w:val="21"/>
        </w:rPr>
        <w:t>。</w:t>
      </w:r>
    </w:p>
    <w:p w14:paraId="7797142F">
      <w:pPr>
        <w:ind w:firstLine="640" w:firstLineChars="200"/>
        <w:rPr>
          <w:rFonts w:hint="default" w:ascii="华文中宋" w:hAnsi="华文中宋" w:eastAsia="华文中宋" w:cs="华文中宋"/>
          <w:sz w:val="21"/>
          <w:szCs w:val="21"/>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-55880</wp:posOffset>
                </wp:positionH>
                <wp:positionV relativeFrom="paragraph">
                  <wp:posOffset>106680</wp:posOffset>
                </wp:positionV>
                <wp:extent cx="8955405" cy="9525"/>
                <wp:effectExtent l="15875" t="15875" r="20320" b="31750"/>
                <wp:wrapNone/>
                <wp:docPr id="6" name="直接连接符 6"/>
                <wp:cNvGraphicFramePr/>
                <a:graphic xmlns:a="http://schemas.openxmlformats.org/drawingml/2006/main">
                  <a:graphicData uri="http://schemas.microsoft.com/office/word/2010/wordprocessingShape">
                    <wps:wsp>
                      <wps:cNvCnPr/>
                      <wps:spPr>
                        <a:xfrm>
                          <a:off x="0" y="0"/>
                          <a:ext cx="8955405" cy="9525"/>
                        </a:xfrm>
                        <a:prstGeom prst="line">
                          <a:avLst/>
                        </a:prstGeom>
                        <a:ln w="31750" cap="rnd">
                          <a:solidFill>
                            <a:srgbClr val="49BCF0"/>
                          </a:solidFill>
                          <a:roun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4pt;margin-top:8.4pt;height:0.75pt;width:705.15pt;z-index:251659264;mso-width-relative:page;mso-height-relative:page;" filled="f" stroked="t" coordsize="21600,21600" o:gfxdata="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IuAKJNcAAAAJAQAADwAAAAAAAAABACAAAAAiAAAA&#10;ZHJzL2Rvd25yZXYueG1sUEsBAhQAFAAAAAgAh07iQGkY1enPAQAAeAMAAA4AAAAAAAAAAQAgAAAA&#10;JgEAAGRycy9lMm9Eb2MueG1sUEsFBgAAAAAGAAYAWQEAAGcFAAAAAA==&#10;">
                <v:fill on="f" focussize="0,0"/>
                <v:stroke weight="2.5pt" color="#49BCF0" joinstyle="round" endcap="round"/>
                <v:imagedata o:title=""/>
                <o:lock v:ext="edit" aspectratio="f"/>
              </v:line>
            </w:pict>
          </mc:Fallback>
        </mc:AlternateContent>
      </w:r>
    </w:p>
    <w:p w14:paraId="23580346">
      <w:pPr>
        <w:rPr>
          <w:rFonts w:hint="eastAsia" w:ascii="华文中宋" w:hAnsi="华文中宋" w:eastAsia="华文中宋" w:cs="华文中宋"/>
          <w:sz w:val="11"/>
          <w:szCs w:val="11"/>
          <w:lang w:val="en-US" w:eastAsia="zh-CN"/>
        </w:rPr>
      </w:pPr>
      <w:r>
        <w:rPr>
          <w:rFonts w:hint="eastAsia" w:ascii="华文中宋" w:hAnsi="华文中宋" w:eastAsia="华文中宋" w:cs="华文中宋"/>
          <w:b w:val="0"/>
          <w:bCs w:val="0"/>
          <w:sz w:val="21"/>
          <w:szCs w:val="21"/>
          <w:lang w:val="en-US" w:eastAsia="zh-CN"/>
        </w:rPr>
        <w:drawing>
          <wp:anchor distT="0" distB="0" distL="114300" distR="114300" simplePos="0" relativeHeight="251666432" behindDoc="1" locked="0" layoutInCell="1" allowOverlap="1">
            <wp:simplePos x="0" y="0"/>
            <wp:positionH relativeFrom="column">
              <wp:posOffset>4580255</wp:posOffset>
            </wp:positionH>
            <wp:positionV relativeFrom="paragraph">
              <wp:posOffset>371475</wp:posOffset>
            </wp:positionV>
            <wp:extent cx="4827905" cy="2552065"/>
            <wp:effectExtent l="0" t="0" r="0" b="635"/>
            <wp:wrapNone/>
            <wp:docPr id="4" name="图片 4" descr="8C3A9681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8C3A9681中"/>
                    <pic:cNvPicPr>
                      <a:picLocks noChangeAspect="1"/>
                    </pic:cNvPicPr>
                  </pic:nvPicPr>
                  <pic:blipFill>
                    <a:blip r:embed="rId5"/>
                    <a:stretch>
                      <a:fillRect/>
                    </a:stretch>
                  </pic:blipFill>
                  <pic:spPr>
                    <a:xfrm>
                      <a:off x="0" y="0"/>
                      <a:ext cx="4827905" cy="2552065"/>
                    </a:xfrm>
                    <a:prstGeom prst="rect">
                      <a:avLst/>
                    </a:prstGeom>
                  </pic:spPr>
                </pic:pic>
              </a:graphicData>
            </a:graphic>
          </wp:anchor>
        </w:drawing>
      </w:r>
      <w:r>
        <w:rPr>
          <w:rFonts w:hint="eastAsia" w:ascii="华文中宋" w:hAnsi="华文中宋" w:eastAsia="华文中宋" w:cs="华文中宋"/>
          <w:sz w:val="32"/>
          <w:szCs w:val="32"/>
          <w:lang w:val="en-US" w:eastAsia="zh-CN"/>
        </w:rPr>
        <w:t>产品特性</w:t>
      </w:r>
    </w:p>
    <w:p w14:paraId="0590789E">
      <w:pPr>
        <w:numPr>
          <w:ilvl w:val="0"/>
          <w:numId w:val="0"/>
        </w:numPr>
        <w:ind w:leftChars="0"/>
        <w:jc w:val="left"/>
        <w:rPr>
          <w:rFonts w:hint="eastAsia" w:ascii="华文中宋" w:hAnsi="华文中宋" w:eastAsia="华文中宋" w:cs="华文中宋"/>
          <w:b w:val="0"/>
          <w:bCs w:val="0"/>
          <w:sz w:val="21"/>
          <w:szCs w:val="21"/>
          <w:lang w:eastAsia="zh-CN"/>
        </w:rPr>
      </w:pPr>
      <w:r>
        <w:rPr>
          <w:rFonts w:hint="eastAsia" w:ascii="华文中宋" w:hAnsi="华文中宋" w:eastAsia="华文中宋" w:cs="华文中宋"/>
          <w:b w:val="0"/>
          <w:bCs w:val="0"/>
          <w:sz w:val="21"/>
          <w:szCs w:val="21"/>
          <w:lang w:val="en-US" w:eastAsia="zh-CN"/>
        </w:rPr>
        <w:t>视频符合HDMI 2.0</w:t>
      </w:r>
      <w:r>
        <w:rPr>
          <w:rFonts w:hint="eastAsia" w:ascii="华文中宋" w:hAnsi="华文中宋" w:eastAsia="华文中宋" w:cs="华文中宋"/>
          <w:b w:val="0"/>
          <w:bCs w:val="0"/>
          <w:sz w:val="21"/>
          <w:szCs w:val="21"/>
        </w:rPr>
        <w:t>标准</w:t>
      </w:r>
      <w:r>
        <w:rPr>
          <w:rFonts w:hint="eastAsia" w:ascii="华文中宋" w:hAnsi="华文中宋" w:eastAsia="华文中宋" w:cs="华文中宋"/>
          <w:b w:val="0"/>
          <w:bCs w:val="0"/>
          <w:sz w:val="21"/>
          <w:szCs w:val="21"/>
          <w:lang w:val="en-US" w:eastAsia="zh-CN"/>
        </w:rPr>
        <w:t>;支持HDCP1.4/2.2/2.3 加密，确保内容安全</w:t>
      </w:r>
      <w:r>
        <w:rPr>
          <w:rFonts w:hint="eastAsia" w:ascii="华文中宋" w:hAnsi="华文中宋" w:eastAsia="华文中宋" w:cs="华文中宋"/>
          <w:b w:val="0"/>
          <w:bCs w:val="0"/>
          <w:sz w:val="21"/>
          <w:szCs w:val="21"/>
          <w:lang w:eastAsia="zh-CN"/>
        </w:rPr>
        <w:t>；</w:t>
      </w:r>
    </w:p>
    <w:p w14:paraId="7DC67F98">
      <w:pPr>
        <w:numPr>
          <w:ilvl w:val="0"/>
          <w:numId w:val="0"/>
        </w:numPr>
        <w:ind w:leftChars="0"/>
        <w:jc w:val="left"/>
        <w:rPr>
          <w:rFonts w:hint="eastAsia" w:ascii="华文中宋" w:hAnsi="华文中宋" w:eastAsia="华文中宋" w:cs="华文中宋"/>
          <w:i w:val="0"/>
          <w:iCs w:val="0"/>
          <w:caps w:val="0"/>
          <w:color w:val="333333"/>
          <w:spacing w:val="0"/>
          <w:sz w:val="21"/>
          <w:szCs w:val="21"/>
          <w:shd w:val="clear" w:fill="FFFFFF"/>
        </w:rPr>
      </w:pPr>
      <w:r>
        <w:rPr>
          <w:rFonts w:hint="eastAsia" w:ascii="华文中宋" w:hAnsi="华文中宋" w:eastAsia="华文中宋" w:cs="华文中宋"/>
          <w:b w:val="0"/>
          <w:bCs w:val="0"/>
          <w:sz w:val="21"/>
          <w:szCs w:val="21"/>
          <w:lang w:val="en-US" w:eastAsia="zh-CN"/>
        </w:rPr>
        <w:t>视频采用EDID透传模式，</w:t>
      </w:r>
      <w:r>
        <w:rPr>
          <w:rFonts w:hint="eastAsia" w:ascii="华文中宋" w:hAnsi="华文中宋" w:eastAsia="华文中宋" w:cs="华文中宋"/>
          <w:i w:val="0"/>
          <w:iCs w:val="0"/>
          <w:caps w:val="0"/>
          <w:color w:val="333333"/>
          <w:spacing w:val="0"/>
          <w:sz w:val="21"/>
          <w:szCs w:val="21"/>
          <w:shd w:val="clear" w:fill="FFFFFF"/>
        </w:rPr>
        <w:t>确保显示设备与源设备之间的智能匹配，避免因</w:t>
      </w:r>
    </w:p>
    <w:p w14:paraId="4CBB3C01">
      <w:pPr>
        <w:numPr>
          <w:ilvl w:val="0"/>
          <w:numId w:val="0"/>
        </w:numPr>
        <w:ind w:leftChars="0"/>
        <w:jc w:val="left"/>
        <w:rPr>
          <w:rFonts w:hint="eastAsia" w:ascii="华文中宋" w:hAnsi="华文中宋" w:eastAsia="华文中宋" w:cs="华文中宋"/>
          <w:b w:val="0"/>
          <w:bCs w:val="0"/>
          <w:sz w:val="21"/>
          <w:szCs w:val="21"/>
          <w:lang w:val="en-US" w:eastAsia="zh-CN"/>
        </w:rPr>
      </w:pPr>
      <w:r>
        <w:rPr>
          <w:rFonts w:hint="eastAsia" w:ascii="华文中宋" w:hAnsi="华文中宋" w:eastAsia="华文中宋" w:cs="华文中宋"/>
          <w:i w:val="0"/>
          <w:iCs w:val="0"/>
          <w:caps w:val="0"/>
          <w:color w:val="333333"/>
          <w:spacing w:val="0"/>
          <w:sz w:val="21"/>
          <w:szCs w:val="21"/>
          <w:shd w:val="clear" w:fill="FFFFFF"/>
        </w:rPr>
        <w:t>参数不兼容导致的显示问题（如分辨率错误或画面失真），提升兼容性和可靠性‌‌</w:t>
      </w:r>
      <w:r>
        <w:rPr>
          <w:rFonts w:hint="eastAsia" w:ascii="华文中宋" w:hAnsi="华文中宋" w:eastAsia="华文中宋" w:cs="华文中宋"/>
          <w:b w:val="0"/>
          <w:bCs w:val="0"/>
          <w:sz w:val="21"/>
          <w:szCs w:val="21"/>
          <w:lang w:val="en-US" w:eastAsia="zh-CN"/>
        </w:rPr>
        <w:t>；</w:t>
      </w:r>
    </w:p>
    <w:p w14:paraId="3800F32B">
      <w:pPr>
        <w:numPr>
          <w:ilvl w:val="0"/>
          <w:numId w:val="0"/>
        </w:numPr>
        <w:ind w:leftChars="0"/>
        <w:jc w:val="left"/>
        <w:rPr>
          <w:rFonts w:hint="eastAsia" w:ascii="华文中宋" w:hAnsi="华文中宋" w:eastAsia="华文中宋" w:cs="华文中宋"/>
          <w:b w:val="0"/>
          <w:bCs w:val="0"/>
          <w:sz w:val="21"/>
          <w:szCs w:val="21"/>
          <w:lang w:val="en-US" w:eastAsia="zh-CN"/>
        </w:rPr>
      </w:pPr>
      <w:r>
        <w:rPr>
          <w:rFonts w:hint="eastAsia" w:ascii="华文中宋" w:hAnsi="华文中宋" w:eastAsia="华文中宋" w:cs="华文中宋"/>
          <w:b w:val="0"/>
          <w:bCs w:val="0"/>
          <w:sz w:val="21"/>
          <w:szCs w:val="21"/>
          <w:lang w:val="en-US" w:eastAsia="zh-CN"/>
        </w:rPr>
        <w:t>控制信号透传:通过透传技术实现双向RS232信号传输，可远程控制远端设</w:t>
      </w:r>
    </w:p>
    <w:p w14:paraId="72FC8650">
      <w:pPr>
        <w:numPr>
          <w:ilvl w:val="0"/>
          <w:numId w:val="0"/>
        </w:numPr>
        <w:ind w:leftChars="0"/>
        <w:jc w:val="left"/>
        <w:rPr>
          <w:rFonts w:hint="eastAsia" w:ascii="华文中宋" w:hAnsi="华文中宋" w:eastAsia="华文中宋" w:cs="华文中宋"/>
          <w:b w:val="0"/>
          <w:bCs w:val="0"/>
          <w:sz w:val="21"/>
          <w:szCs w:val="21"/>
          <w:lang w:val="en-US" w:eastAsia="zh-CN"/>
        </w:rPr>
      </w:pPr>
      <w:r>
        <w:rPr>
          <w:rFonts w:hint="eastAsia" w:ascii="华文中宋" w:hAnsi="华文中宋" w:eastAsia="华文中宋" w:cs="华文中宋"/>
          <w:b w:val="0"/>
          <w:bCs w:val="0"/>
          <w:sz w:val="21"/>
          <w:szCs w:val="21"/>
          <w:lang w:val="en-US" w:eastAsia="zh-CN"/>
        </w:rPr>
        <w:t>备(如摄像头云台、显示器菜单)。设备可选RS232/RS485数据,RS232为默认</w:t>
      </w:r>
    </w:p>
    <w:p w14:paraId="529C4057">
      <w:pPr>
        <w:numPr>
          <w:ilvl w:val="0"/>
          <w:numId w:val="0"/>
        </w:numPr>
        <w:ind w:leftChars="0"/>
        <w:jc w:val="left"/>
        <w:rPr>
          <w:rFonts w:hint="eastAsia" w:ascii="华文中宋" w:hAnsi="华文中宋" w:eastAsia="华文中宋" w:cs="华文中宋"/>
          <w:b w:val="0"/>
          <w:bCs w:val="0"/>
          <w:sz w:val="21"/>
          <w:szCs w:val="21"/>
          <w:lang w:val="en-US" w:eastAsia="zh-CN"/>
        </w:rPr>
      </w:pPr>
      <w:r>
        <w:rPr>
          <w:rFonts w:hint="eastAsia" w:ascii="华文中宋" w:hAnsi="华文中宋" w:eastAsia="华文中宋" w:cs="华文中宋"/>
          <w:b w:val="0"/>
          <w:bCs w:val="0"/>
          <w:sz w:val="21"/>
          <w:szCs w:val="21"/>
          <w:lang w:val="en-US" w:eastAsia="zh-CN"/>
        </w:rPr>
        <w:t>配置，如需RS485出厂前可跟销售人员沟通定制RS485数据；</w:t>
      </w:r>
    </w:p>
    <w:p w14:paraId="1A227339">
      <w:pPr>
        <w:numPr>
          <w:ilvl w:val="0"/>
          <w:numId w:val="0"/>
        </w:numPr>
        <w:ind w:leftChars="0"/>
        <w:jc w:val="left"/>
        <w:rPr>
          <w:rFonts w:hint="eastAsia" w:ascii="华文中宋" w:hAnsi="华文中宋" w:eastAsia="华文中宋" w:cs="华文中宋"/>
          <w:i w:val="0"/>
          <w:iCs w:val="0"/>
          <w:caps w:val="0"/>
          <w:color w:val="333333"/>
          <w:spacing w:val="0"/>
          <w:sz w:val="21"/>
          <w:szCs w:val="21"/>
          <w:shd w:val="clear" w:fill="FFFFFF"/>
          <w:lang w:val="en-US" w:eastAsia="zh-CN"/>
        </w:rPr>
      </w:pPr>
      <w:r>
        <w:rPr>
          <w:rFonts w:hint="eastAsia" w:ascii="华文中宋" w:hAnsi="华文中宋" w:eastAsia="华文中宋" w:cs="华文中宋"/>
          <w:b w:val="0"/>
          <w:bCs w:val="0"/>
          <w:sz w:val="21"/>
          <w:szCs w:val="21"/>
          <w:lang w:val="en-US" w:eastAsia="zh-CN"/>
        </w:rPr>
        <w:t>插拔式SFP光模块设计：支持</w:t>
      </w:r>
      <w:r>
        <w:rPr>
          <w:rFonts w:hint="eastAsia" w:ascii="华文中宋" w:hAnsi="华文中宋" w:eastAsia="华文中宋" w:cs="华文中宋"/>
          <w:i w:val="0"/>
          <w:iCs w:val="0"/>
          <w:caps w:val="0"/>
          <w:color w:val="333333"/>
          <w:spacing w:val="0"/>
          <w:sz w:val="21"/>
          <w:szCs w:val="21"/>
          <w:shd w:val="clear" w:fill="FFFFFF"/>
        </w:rPr>
        <w:t>热插拔能力、小型化设计、灵活性</w:t>
      </w:r>
      <w:r>
        <w:rPr>
          <w:rFonts w:hint="eastAsia" w:ascii="华文中宋" w:hAnsi="华文中宋" w:eastAsia="华文中宋" w:cs="华文中宋"/>
          <w:i w:val="0"/>
          <w:iCs w:val="0"/>
          <w:caps w:val="0"/>
          <w:color w:val="333333"/>
          <w:spacing w:val="0"/>
          <w:sz w:val="21"/>
          <w:szCs w:val="21"/>
          <w:shd w:val="clear" w:fill="FFFFFF"/>
          <w:lang w:val="en-US" w:eastAsia="zh-CN"/>
        </w:rPr>
        <w:t>强</w:t>
      </w:r>
      <w:r>
        <w:rPr>
          <w:rFonts w:hint="eastAsia" w:ascii="华文中宋" w:hAnsi="华文中宋" w:eastAsia="华文中宋" w:cs="华文中宋"/>
          <w:i w:val="0"/>
          <w:iCs w:val="0"/>
          <w:caps w:val="0"/>
          <w:color w:val="333333"/>
          <w:spacing w:val="0"/>
          <w:sz w:val="21"/>
          <w:szCs w:val="21"/>
          <w:shd w:val="clear" w:fill="FFFFFF"/>
        </w:rPr>
        <w:t>、</w:t>
      </w:r>
      <w:r>
        <w:rPr>
          <w:rFonts w:hint="eastAsia" w:ascii="华文中宋" w:hAnsi="华文中宋" w:eastAsia="华文中宋" w:cs="华文中宋"/>
          <w:i w:val="0"/>
          <w:iCs w:val="0"/>
          <w:caps w:val="0"/>
          <w:color w:val="333333"/>
          <w:spacing w:val="0"/>
          <w:sz w:val="21"/>
          <w:szCs w:val="21"/>
          <w:shd w:val="clear" w:fill="FFFFFF"/>
          <w:lang w:val="en-US" w:eastAsia="zh-CN"/>
        </w:rPr>
        <w:t>可根据</w:t>
      </w:r>
    </w:p>
    <w:p w14:paraId="301726D0">
      <w:pPr>
        <w:numPr>
          <w:ilvl w:val="0"/>
          <w:numId w:val="0"/>
        </w:numPr>
        <w:ind w:leftChars="0"/>
        <w:jc w:val="left"/>
        <w:rPr>
          <w:rFonts w:hint="eastAsia" w:ascii="华文中宋" w:hAnsi="华文中宋" w:eastAsia="华文中宋" w:cs="华文中宋"/>
          <w:b w:val="0"/>
          <w:bCs w:val="0"/>
          <w:sz w:val="21"/>
          <w:szCs w:val="21"/>
          <w:lang w:val="en-US" w:eastAsia="zh-CN"/>
        </w:rPr>
      </w:pPr>
      <w:r>
        <w:rPr>
          <w:rFonts w:hint="eastAsia" w:ascii="华文中宋" w:hAnsi="华文中宋" w:eastAsia="华文中宋" w:cs="华文中宋"/>
          <w:i w:val="0"/>
          <w:iCs w:val="0"/>
          <w:caps w:val="0"/>
          <w:color w:val="333333"/>
          <w:spacing w:val="0"/>
          <w:sz w:val="21"/>
          <w:szCs w:val="21"/>
          <w:shd w:val="clear" w:fill="FFFFFF"/>
          <w:lang w:val="en-US" w:eastAsia="zh-CN"/>
        </w:rPr>
        <w:t>实际需求自行更换多模或者更远距离模块，</w:t>
      </w:r>
      <w:r>
        <w:rPr>
          <w:rFonts w:hint="eastAsia" w:ascii="华文中宋" w:hAnsi="华文中宋" w:eastAsia="华文中宋" w:cs="华文中宋"/>
          <w:i w:val="0"/>
          <w:iCs w:val="0"/>
          <w:caps w:val="0"/>
          <w:color w:val="333333"/>
          <w:spacing w:val="0"/>
          <w:sz w:val="21"/>
          <w:szCs w:val="21"/>
          <w:shd w:val="clear" w:fill="FFFFFF"/>
        </w:rPr>
        <w:t>成本效益</w:t>
      </w:r>
      <w:r>
        <w:rPr>
          <w:rFonts w:hint="eastAsia" w:ascii="华文中宋" w:hAnsi="华文中宋" w:eastAsia="华文中宋" w:cs="华文中宋"/>
          <w:i w:val="0"/>
          <w:iCs w:val="0"/>
          <w:caps w:val="0"/>
          <w:color w:val="333333"/>
          <w:spacing w:val="0"/>
          <w:sz w:val="21"/>
          <w:szCs w:val="21"/>
          <w:shd w:val="clear" w:fill="FFFFFF"/>
          <w:lang w:val="en-US" w:eastAsia="zh-CN"/>
        </w:rPr>
        <w:t>可控</w:t>
      </w:r>
      <w:r>
        <w:rPr>
          <w:rFonts w:hint="eastAsia" w:ascii="华文中宋" w:hAnsi="华文中宋" w:eastAsia="华文中宋" w:cs="华文中宋"/>
          <w:i w:val="0"/>
          <w:iCs w:val="0"/>
          <w:caps w:val="0"/>
          <w:color w:val="333333"/>
          <w:spacing w:val="0"/>
          <w:sz w:val="21"/>
          <w:szCs w:val="21"/>
          <w:shd w:val="clear" w:fill="FFFFFF"/>
        </w:rPr>
        <w:t>和易于维护</w:t>
      </w:r>
      <w:r>
        <w:rPr>
          <w:rFonts w:hint="eastAsia" w:ascii="华文中宋" w:hAnsi="华文中宋" w:eastAsia="华文中宋" w:cs="华文中宋"/>
          <w:i w:val="0"/>
          <w:iCs w:val="0"/>
          <w:caps w:val="0"/>
          <w:color w:val="333333"/>
          <w:spacing w:val="0"/>
          <w:sz w:val="21"/>
          <w:szCs w:val="21"/>
          <w:shd w:val="clear" w:fill="FFFFFF"/>
          <w:lang w:eastAsia="zh-CN"/>
        </w:rPr>
        <w:t>，</w:t>
      </w:r>
      <w:r>
        <w:rPr>
          <w:rFonts w:hint="eastAsia" w:ascii="华文中宋" w:hAnsi="华文中宋" w:eastAsia="华文中宋" w:cs="华文中宋"/>
          <w:i w:val="0"/>
          <w:iCs w:val="0"/>
          <w:caps w:val="0"/>
          <w:color w:val="333333"/>
          <w:spacing w:val="0"/>
          <w:sz w:val="21"/>
          <w:szCs w:val="21"/>
          <w:shd w:val="clear" w:fill="FFFFFF"/>
        </w:rPr>
        <w:t>。‌</w:t>
      </w:r>
    </w:p>
    <w:p w14:paraId="431F210C">
      <w:pPr>
        <w:numPr>
          <w:ilvl w:val="0"/>
          <w:numId w:val="0"/>
        </w:numPr>
        <w:ind w:leftChars="0"/>
        <w:jc w:val="left"/>
        <w:rPr>
          <w:rFonts w:hint="eastAsia" w:ascii="华文中宋" w:hAnsi="华文中宋" w:eastAsia="华文中宋" w:cs="华文中宋"/>
          <w:b w:val="0"/>
          <w:bCs w:val="0"/>
          <w:sz w:val="21"/>
          <w:szCs w:val="21"/>
          <w:lang w:val="en-US" w:eastAsia="zh-CN"/>
        </w:rPr>
      </w:pPr>
      <w:r>
        <w:rPr>
          <w:rFonts w:hint="eastAsia" w:ascii="华文中宋" w:hAnsi="华文中宋" w:eastAsia="华文中宋" w:cs="华文中宋"/>
          <w:b w:val="0"/>
          <w:bCs w:val="0"/>
          <w:sz w:val="21"/>
          <w:szCs w:val="21"/>
          <w:lang w:val="en-US" w:eastAsia="zh-CN"/>
        </w:rPr>
        <w:t>丰富的状态指示灯：</w:t>
      </w:r>
      <w:r>
        <w:rPr>
          <w:rFonts w:hint="eastAsia" w:ascii="华文中宋" w:hAnsi="华文中宋" w:eastAsia="华文中宋" w:cs="华文中宋"/>
          <w:i w:val="0"/>
          <w:iCs w:val="0"/>
          <w:caps w:val="0"/>
          <w:color w:val="333333"/>
          <w:spacing w:val="0"/>
          <w:sz w:val="21"/>
          <w:szCs w:val="21"/>
          <w:shd w:val="clear" w:fill="FFFFFF"/>
        </w:rPr>
        <w:t>提供实时反馈，帮助用户快速识别设备状态或潜在问题。</w:t>
      </w:r>
    </w:p>
    <w:p w14:paraId="19625AC7">
      <w:pPr>
        <w:numPr>
          <w:ilvl w:val="0"/>
          <w:numId w:val="0"/>
        </w:numPr>
        <w:ind w:leftChars="0"/>
        <w:jc w:val="left"/>
        <w:rPr>
          <w:rFonts w:hint="eastAsia" w:ascii="华文中宋" w:hAnsi="华文中宋" w:eastAsia="华文中宋" w:cs="华文中宋"/>
          <w:b w:val="0"/>
          <w:bCs w:val="0"/>
          <w:i w:val="0"/>
          <w:iCs w:val="0"/>
          <w:caps w:val="0"/>
          <w:color w:val="auto"/>
          <w:spacing w:val="0"/>
          <w:sz w:val="21"/>
          <w:szCs w:val="21"/>
          <w:lang w:val="en-US" w:eastAsia="zh-CN"/>
        </w:rPr>
      </w:pPr>
      <w:r>
        <w:rPr>
          <w:rFonts w:hint="eastAsia" w:ascii="华文中宋" w:hAnsi="华文中宋" w:eastAsia="华文中宋" w:cs="华文中宋"/>
          <w:sz w:val="21"/>
          <w:szCs w:val="21"/>
          <w:lang w:val="en-US" w:eastAsia="zh-CN"/>
        </w:rPr>
        <w:t>单模光纤</w:t>
      </w:r>
      <w:r>
        <w:rPr>
          <w:rFonts w:hint="eastAsia" w:ascii="华文中宋" w:hAnsi="华文中宋" w:eastAsia="华文中宋" w:cs="华文中宋"/>
          <w:b w:val="0"/>
          <w:bCs w:val="0"/>
          <w:sz w:val="21"/>
          <w:szCs w:val="21"/>
        </w:rPr>
        <w:t>无中继距离可达</w:t>
      </w:r>
      <w:r>
        <w:rPr>
          <w:rFonts w:hint="eastAsia" w:ascii="华文中宋" w:hAnsi="华文中宋" w:eastAsia="华文中宋" w:cs="华文中宋"/>
          <w:b w:val="0"/>
          <w:bCs w:val="0"/>
          <w:sz w:val="21"/>
          <w:szCs w:val="21"/>
          <w:lang w:val="en-US" w:eastAsia="zh-CN"/>
        </w:rPr>
        <w:t>1</w:t>
      </w:r>
      <w:r>
        <w:rPr>
          <w:rFonts w:hint="eastAsia" w:ascii="华文中宋" w:hAnsi="华文中宋" w:eastAsia="华文中宋" w:cs="华文中宋"/>
          <w:b w:val="0"/>
          <w:bCs w:val="0"/>
          <w:sz w:val="21"/>
          <w:szCs w:val="21"/>
        </w:rPr>
        <w:t>0公里</w:t>
      </w:r>
      <w:r>
        <w:rPr>
          <w:rFonts w:hint="eastAsia" w:ascii="华文中宋" w:hAnsi="华文中宋" w:eastAsia="华文中宋" w:cs="华文中宋"/>
          <w:b w:val="0"/>
          <w:bCs w:val="0"/>
          <w:sz w:val="21"/>
          <w:szCs w:val="21"/>
          <w:lang w:eastAsia="zh-CN"/>
        </w:rPr>
        <w:t>；</w:t>
      </w:r>
    </w:p>
    <w:p w14:paraId="384ABB9D">
      <w:pPr>
        <w:numPr>
          <w:ilvl w:val="0"/>
          <w:numId w:val="0"/>
        </w:numPr>
        <w:ind w:leftChars="0"/>
        <w:jc w:val="left"/>
        <w:rPr>
          <w:rFonts w:hint="eastAsia" w:ascii="华文中宋" w:hAnsi="华文中宋" w:eastAsia="华文中宋" w:cs="华文中宋"/>
          <w:b w:val="0"/>
          <w:bCs w:val="0"/>
          <w:i w:val="0"/>
          <w:iCs w:val="0"/>
          <w:caps w:val="0"/>
          <w:color w:val="auto"/>
          <w:spacing w:val="0"/>
          <w:sz w:val="21"/>
          <w:szCs w:val="21"/>
          <w:lang w:val="en-US" w:eastAsia="zh-CN"/>
        </w:rPr>
      </w:pPr>
      <w:r>
        <w:rPr>
          <w:rFonts w:hint="eastAsia" w:ascii="华文中宋" w:hAnsi="华文中宋" w:eastAsia="华文中宋" w:cs="华文中宋"/>
          <w:sz w:val="21"/>
          <w:szCs w:val="21"/>
          <w:lang w:val="en-US" w:eastAsia="zh-CN"/>
        </w:rPr>
        <w:t>宽电压5~30V设计，并提供2种接口</w:t>
      </w:r>
      <w:r>
        <w:rPr>
          <w:rFonts w:hint="eastAsia" w:ascii="华文中宋" w:hAnsi="华文中宋" w:eastAsia="华文中宋" w:cs="华文中宋"/>
          <w:i w:val="0"/>
          <w:iCs w:val="0"/>
          <w:caps w:val="0"/>
          <w:color w:val="333333"/>
          <w:spacing w:val="0"/>
          <w:sz w:val="21"/>
          <w:szCs w:val="21"/>
          <w:shd w:val="clear" w:fill="FFFFFF"/>
        </w:rPr>
        <w:t>USB Type-</w:t>
      </w:r>
      <w:r>
        <w:rPr>
          <w:rStyle w:val="7"/>
          <w:rFonts w:hint="eastAsia" w:ascii="华文中宋" w:hAnsi="华文中宋" w:eastAsia="华文中宋" w:cs="华文中宋"/>
          <w:i w:val="0"/>
          <w:iCs w:val="0"/>
          <w:caps w:val="0"/>
          <w:color w:val="auto"/>
          <w:spacing w:val="0"/>
          <w:sz w:val="21"/>
          <w:szCs w:val="21"/>
          <w:shd w:val="clear" w:fill="FFFFFF"/>
        </w:rPr>
        <w:t>C</w:t>
      </w:r>
      <w:r>
        <w:rPr>
          <w:rStyle w:val="7"/>
          <w:rFonts w:hint="eastAsia" w:ascii="华文中宋" w:hAnsi="华文中宋" w:eastAsia="华文中宋" w:cs="华文中宋"/>
          <w:i w:val="0"/>
          <w:iCs w:val="0"/>
          <w:caps w:val="0"/>
          <w:color w:val="auto"/>
          <w:spacing w:val="0"/>
          <w:sz w:val="21"/>
          <w:szCs w:val="21"/>
          <w:shd w:val="clear" w:fill="FFFFFF"/>
          <w:lang w:val="en-US" w:eastAsia="zh-CN"/>
        </w:rPr>
        <w:t>和</w:t>
      </w:r>
      <w:r>
        <w:rPr>
          <w:rFonts w:hint="eastAsia" w:ascii="华文中宋" w:hAnsi="华文中宋" w:eastAsia="华文中宋" w:cs="华文中宋"/>
          <w:b w:val="0"/>
          <w:bCs w:val="0"/>
          <w:i w:val="0"/>
          <w:iCs w:val="0"/>
          <w:caps w:val="0"/>
          <w:color w:val="auto"/>
          <w:spacing w:val="0"/>
          <w:sz w:val="21"/>
          <w:szCs w:val="21"/>
          <w:lang w:val="en-US" w:eastAsia="zh-CN"/>
        </w:rPr>
        <w:t>DC 5.5*2.1</w:t>
      </w:r>
      <w:r>
        <w:rPr>
          <w:rFonts w:hint="eastAsia" w:ascii="华文中宋" w:hAnsi="华文中宋" w:eastAsia="华文中宋" w:cs="华文中宋"/>
          <w:sz w:val="21"/>
          <w:szCs w:val="21"/>
          <w:lang w:val="en-US" w:eastAsia="zh-CN"/>
        </w:rPr>
        <w:t>供电方</w:t>
      </w:r>
    </w:p>
    <w:p w14:paraId="52DEC809">
      <w:pPr>
        <w:numPr>
          <w:ilvl w:val="0"/>
          <w:numId w:val="0"/>
        </w:numPr>
        <w:ind w:leftChars="0"/>
        <w:jc w:val="left"/>
        <w:rPr>
          <w:rFonts w:hint="eastAsia" w:ascii="华文中宋" w:hAnsi="华文中宋" w:eastAsia="华文中宋" w:cs="华文中宋"/>
          <w:b w:val="0"/>
          <w:bCs w:val="0"/>
          <w:i w:val="0"/>
          <w:iCs w:val="0"/>
          <w:caps w:val="0"/>
          <w:color w:val="auto"/>
          <w:spacing w:val="0"/>
          <w:sz w:val="21"/>
          <w:szCs w:val="21"/>
          <w:lang w:val="en-US" w:eastAsia="zh-CN"/>
        </w:rPr>
      </w:pPr>
      <w:r>
        <w:rPr>
          <w:rFonts w:hint="eastAsia" w:ascii="华文中宋" w:hAnsi="华文中宋" w:eastAsia="华文中宋" w:cs="华文中宋"/>
          <w:sz w:val="21"/>
          <w:szCs w:val="21"/>
          <w:lang w:val="en-US" w:eastAsia="zh-CN"/>
        </w:rPr>
        <w:t>式，在现场时更灵活；</w:t>
      </w:r>
    </w:p>
    <w:p w14:paraId="08F3A110">
      <w:pPr>
        <w:numPr>
          <w:ilvl w:val="0"/>
          <w:numId w:val="0"/>
        </w:numPr>
        <w:ind w:leftChars="0"/>
        <w:jc w:val="left"/>
        <w:rPr>
          <w:rFonts w:hint="eastAsia" w:ascii="华文中宋" w:hAnsi="华文中宋" w:eastAsia="华文中宋" w:cs="华文中宋"/>
          <w:b w:val="0"/>
          <w:bCs w:val="0"/>
          <w:sz w:val="21"/>
          <w:szCs w:val="21"/>
          <w:lang w:val="en-US" w:eastAsia="zh-CN"/>
        </w:rPr>
      </w:pPr>
      <w:r>
        <w:rPr>
          <w:rFonts w:hint="eastAsia" w:ascii="华文中宋" w:hAnsi="华文中宋" w:eastAsia="华文中宋" w:cs="华文中宋"/>
          <w:b w:val="0"/>
          <w:bCs w:val="0"/>
          <w:sz w:val="21"/>
          <w:szCs w:val="21"/>
          <w:lang w:val="en-US" w:eastAsia="zh-CN"/>
        </w:rPr>
        <w:t>即插即用，无需调试；</w:t>
      </w:r>
    </w:p>
    <w:p w14:paraId="3322D6FF">
      <w:pPr>
        <w:rPr>
          <w:rFonts w:hint="eastAsia" w:ascii="华文中宋" w:hAnsi="华文中宋" w:eastAsia="华文中宋" w:cs="华文中宋"/>
          <w:b w:val="0"/>
          <w:bCs w:val="0"/>
          <w:i w:val="0"/>
          <w:iCs w:val="0"/>
          <w:caps w:val="0"/>
          <w:color w:val="auto"/>
          <w:spacing w:val="0"/>
          <w:sz w:val="32"/>
          <w:szCs w:val="32"/>
          <w:lang w:val="en-US" w:eastAsia="zh-CN"/>
        </w:rPr>
      </w:pPr>
    </w:p>
    <w:p w14:paraId="3DF56070">
      <w:pPr>
        <w:rPr>
          <w:rFonts w:hint="default" w:ascii="华文中宋" w:hAnsi="华文中宋" w:eastAsia="华文中宋" w:cs="华文中宋"/>
          <w:kern w:val="2"/>
          <w:sz w:val="21"/>
          <w:szCs w:val="21"/>
          <w:lang w:val="en-US" w:eastAsia="zh-CN" w:bidi="ar-SA"/>
        </w:rPr>
      </w:pPr>
      <w:r>
        <w:rPr>
          <w:sz w:val="13"/>
          <w:szCs w:val="10"/>
        </w:rPr>
        <mc:AlternateContent>
          <mc:Choice Requires="wps">
            <w:drawing>
              <wp:anchor distT="0" distB="0" distL="114300" distR="114300" simplePos="0" relativeHeight="251661312" behindDoc="0" locked="0" layoutInCell="1" allowOverlap="1">
                <wp:simplePos x="0" y="0"/>
                <wp:positionH relativeFrom="column">
                  <wp:posOffset>24130</wp:posOffset>
                </wp:positionH>
                <wp:positionV relativeFrom="paragraph">
                  <wp:posOffset>-516255</wp:posOffset>
                </wp:positionV>
                <wp:extent cx="8855075" cy="10795"/>
                <wp:effectExtent l="15875" t="15875" r="25400" b="30480"/>
                <wp:wrapNone/>
                <wp:docPr id="11" name="直接连接符 11"/>
                <wp:cNvGraphicFramePr/>
                <a:graphic xmlns:a="http://schemas.openxmlformats.org/drawingml/2006/main">
                  <a:graphicData uri="http://schemas.microsoft.com/office/word/2010/wordprocessingShape">
                    <wps:wsp>
                      <wps:cNvCnPr/>
                      <wps:spPr>
                        <a:xfrm flipV="1">
                          <a:off x="0" y="0"/>
                          <a:ext cx="8855075" cy="10795"/>
                        </a:xfrm>
                        <a:prstGeom prst="line">
                          <a:avLst/>
                        </a:prstGeom>
                        <a:ln w="31750" cap="rnd">
                          <a:solidFill>
                            <a:srgbClr val="49BCF0"/>
                          </a:solidFill>
                          <a:roun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9pt;margin-top:-40.65pt;height:0.85pt;width:697.25pt;z-index:251661312;mso-width-relative:page;mso-height-relative:page;" filled="f" stroked="t" coordsize="21600,21600" o:gfxdata="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diiOPZAAAACgEAAA8AAAAAAAAA&#10;AQAgAAAAIgAAAGRycy9kb3ducmV2LnhtbFBLAQIUABQAAAAIAIdO4kBvqD9a1wEAAIUDAAAOAAAA&#10;AAAAAAEAIAAAACgBAABkcnMvZTJvRG9jLnhtbFBLBQYAAAAABgAGAFkBAABxBQAAAAA=&#10;">
                <v:fill on="f" focussize="0,0"/>
                <v:stroke weight="2.5pt" color="#49BCF0" joinstyle="round" endcap="round"/>
                <v:imagedata o:title=""/>
                <o:lock v:ext="edit" aspectratio="f"/>
              </v:line>
            </w:pict>
          </mc:Fallback>
        </mc:AlternateContent>
      </w:r>
      <w:r>
        <w:rPr>
          <w:rFonts w:hint="eastAsia" w:ascii="华文中宋" w:hAnsi="华文中宋" w:eastAsia="华文中宋" w:cs="华文中宋"/>
          <w:b w:val="0"/>
          <w:bCs w:val="0"/>
          <w:i w:val="0"/>
          <w:iCs w:val="0"/>
          <w:caps w:val="0"/>
          <w:color w:val="auto"/>
          <w:spacing w:val="0"/>
          <w:sz w:val="32"/>
          <w:szCs w:val="32"/>
          <w:lang w:val="en-US" w:eastAsia="zh-CN"/>
        </w:rPr>
        <w:t>发射机-</w:t>
      </w:r>
      <w:r>
        <w:rPr>
          <w:rFonts w:hint="eastAsia" w:ascii="华文中宋" w:hAnsi="华文中宋" w:eastAsia="华文中宋" w:cs="华文中宋"/>
          <w:sz w:val="32"/>
          <w:szCs w:val="32"/>
          <w:lang w:val="en-US" w:eastAsia="zh-CN"/>
        </w:rPr>
        <w:t>部件位置功能/指示灯位置状态</w:t>
      </w:r>
    </w:p>
    <w:p w14:paraId="5938AE67">
      <w:pPr>
        <w:numPr>
          <w:ilvl w:val="0"/>
          <w:numId w:val="0"/>
        </w:numPr>
        <w:ind w:left="4200" w:leftChars="0" w:hanging="4200" w:hangingChars="2000"/>
        <w:jc w:val="left"/>
        <w:rPr>
          <w:rFonts w:hint="eastAsia" w:ascii="华文中宋" w:hAnsi="华文中宋" w:eastAsia="华文中宋" w:cs="华文中宋"/>
          <w:b w:val="0"/>
          <w:bCs w:val="0"/>
          <w:i w:val="0"/>
          <w:iCs w:val="0"/>
          <w:caps w:val="0"/>
          <w:color w:val="auto"/>
          <w:spacing w:val="0"/>
          <w:sz w:val="21"/>
          <w:szCs w:val="21"/>
          <w:lang w:val="en-US" w:eastAsia="zh-CN"/>
        </w:rPr>
      </w:pPr>
      <w:r>
        <w:rPr>
          <w:rFonts w:hint="eastAsia" w:ascii="华文中宋" w:hAnsi="华文中宋" w:eastAsia="华文中宋" w:cs="华文中宋"/>
          <w:b w:val="0"/>
          <w:bCs w:val="0"/>
          <w:i w:val="0"/>
          <w:iCs w:val="0"/>
          <w:caps w:val="0"/>
          <w:color w:val="auto"/>
          <w:spacing w:val="0"/>
          <w:sz w:val="21"/>
          <w:szCs w:val="21"/>
          <w:lang w:val="en-US" w:eastAsia="zh-CN"/>
        </w:rPr>
        <w:drawing>
          <wp:anchor distT="0" distB="0" distL="114300" distR="114300" simplePos="0" relativeHeight="251666432" behindDoc="1" locked="0" layoutInCell="1" allowOverlap="1">
            <wp:simplePos x="0" y="0"/>
            <wp:positionH relativeFrom="column">
              <wp:posOffset>0</wp:posOffset>
            </wp:positionH>
            <wp:positionV relativeFrom="paragraph">
              <wp:posOffset>144780</wp:posOffset>
            </wp:positionV>
            <wp:extent cx="4436110" cy="2061845"/>
            <wp:effectExtent l="0" t="0" r="2540" b="14605"/>
            <wp:wrapNone/>
            <wp:docPr id="2" name="图片 2" descr="eb7fcf7928a33837688d429d9a57bf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b7fcf7928a33837688d429d9a57bfc1"/>
                    <pic:cNvPicPr>
                      <a:picLocks noChangeAspect="1"/>
                    </pic:cNvPicPr>
                  </pic:nvPicPr>
                  <pic:blipFill>
                    <a:blip r:embed="rId6"/>
                    <a:stretch>
                      <a:fillRect/>
                    </a:stretch>
                  </pic:blipFill>
                  <pic:spPr>
                    <a:xfrm>
                      <a:off x="0" y="0"/>
                      <a:ext cx="4436110" cy="2061845"/>
                    </a:xfrm>
                    <a:prstGeom prst="rect">
                      <a:avLst/>
                    </a:prstGeom>
                  </pic:spPr>
                </pic:pic>
              </a:graphicData>
            </a:graphic>
          </wp:anchor>
        </w:drawing>
      </w:r>
    </w:p>
    <w:tbl>
      <w:tblPr>
        <w:tblStyle w:val="5"/>
        <w:tblpPr w:leftFromText="180" w:rightFromText="180" w:vertAnchor="text" w:horzAnchor="page" w:tblpX="8746" w:tblpY="2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741"/>
        <w:gridCol w:w="1612"/>
        <w:gridCol w:w="3680"/>
      </w:tblGrid>
      <w:tr w14:paraId="0488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14:paraId="4C24CB53">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序号</w:t>
            </w:r>
          </w:p>
        </w:tc>
        <w:tc>
          <w:tcPr>
            <w:tcW w:w="2180" w:type="dxa"/>
            <w:gridSpan w:val="2"/>
          </w:tcPr>
          <w:p w14:paraId="54A41434">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描述</w:t>
            </w:r>
          </w:p>
        </w:tc>
        <w:tc>
          <w:tcPr>
            <w:tcW w:w="3680" w:type="dxa"/>
          </w:tcPr>
          <w:p w14:paraId="664D6A72">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功能</w:t>
            </w:r>
          </w:p>
        </w:tc>
      </w:tr>
      <w:tr w14:paraId="1366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14:paraId="7526E1A8">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1</w:t>
            </w:r>
          </w:p>
        </w:tc>
        <w:tc>
          <w:tcPr>
            <w:tcW w:w="2180" w:type="dxa"/>
            <w:gridSpan w:val="2"/>
          </w:tcPr>
          <w:p w14:paraId="7A53948C">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OPTICAL</w:t>
            </w:r>
          </w:p>
        </w:tc>
        <w:tc>
          <w:tcPr>
            <w:tcW w:w="3680" w:type="dxa"/>
          </w:tcPr>
          <w:p w14:paraId="7662D93C">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光模块接口</w:t>
            </w:r>
          </w:p>
        </w:tc>
      </w:tr>
      <w:tr w14:paraId="5F23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Merge w:val="restart"/>
          </w:tcPr>
          <w:p w14:paraId="3CC4BE63">
            <w:pPr>
              <w:numPr>
                <w:ilvl w:val="0"/>
                <w:numId w:val="0"/>
              </w:numPr>
              <w:jc w:val="left"/>
              <w:rPr>
                <w:rFonts w:hint="eastAsia" w:ascii="华文中宋" w:hAnsi="华文中宋" w:eastAsia="华文中宋" w:cs="华文中宋"/>
                <w:b w:val="0"/>
                <w:bCs w:val="0"/>
                <w:i w:val="0"/>
                <w:iCs w:val="0"/>
                <w:caps w:val="0"/>
                <w:color w:val="auto"/>
                <w:spacing w:val="0"/>
                <w:sz w:val="21"/>
                <w:szCs w:val="21"/>
                <w:vertAlign w:val="baseline"/>
                <w:lang w:val="en-US" w:eastAsia="zh-CN"/>
              </w:rPr>
            </w:pPr>
          </w:p>
          <w:p w14:paraId="44DCDAC8">
            <w:pPr>
              <w:numPr>
                <w:ilvl w:val="0"/>
                <w:numId w:val="0"/>
              </w:numPr>
              <w:jc w:val="left"/>
              <w:rPr>
                <w:rFonts w:hint="eastAsia" w:ascii="华文中宋" w:hAnsi="华文中宋" w:eastAsia="华文中宋" w:cs="华文中宋"/>
                <w:b w:val="0"/>
                <w:bCs w:val="0"/>
                <w:i w:val="0"/>
                <w:iCs w:val="0"/>
                <w:caps w:val="0"/>
                <w:color w:val="auto"/>
                <w:spacing w:val="0"/>
                <w:sz w:val="21"/>
                <w:szCs w:val="21"/>
                <w:vertAlign w:val="baseline"/>
                <w:lang w:val="en-US" w:eastAsia="zh-CN"/>
              </w:rPr>
            </w:pPr>
          </w:p>
          <w:p w14:paraId="013F1313">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2</w:t>
            </w:r>
          </w:p>
        </w:tc>
        <w:tc>
          <w:tcPr>
            <w:tcW w:w="568" w:type="dxa"/>
            <w:shd w:val="clear" w:color="auto" w:fill="auto"/>
            <w:vAlign w:val="top"/>
          </w:tcPr>
          <w:p w14:paraId="5329159B">
            <w:pPr>
              <w:numPr>
                <w:ilvl w:val="0"/>
                <w:numId w:val="0"/>
              </w:numPr>
              <w:ind w:left="0" w:leftChars="0" w:firstLine="0" w:firstLineChars="0"/>
              <w:jc w:val="left"/>
              <w:rPr>
                <w:rFonts w:hint="default"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（1）</w:t>
            </w:r>
          </w:p>
        </w:tc>
        <w:tc>
          <w:tcPr>
            <w:tcW w:w="1612" w:type="dxa"/>
            <w:shd w:val="clear" w:color="auto" w:fill="auto"/>
            <w:vAlign w:val="top"/>
          </w:tcPr>
          <w:p w14:paraId="05BC9146">
            <w:pPr>
              <w:numPr>
                <w:ilvl w:val="0"/>
                <w:numId w:val="0"/>
              </w:numPr>
              <w:ind w:left="0" w:leftChars="0" w:firstLine="0" w:firstLineChars="0"/>
              <w:jc w:val="left"/>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NC</w:t>
            </w:r>
          </w:p>
        </w:tc>
        <w:tc>
          <w:tcPr>
            <w:tcW w:w="3680" w:type="dxa"/>
          </w:tcPr>
          <w:p w14:paraId="39E86D81">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RS485 备用接口</w:t>
            </w:r>
          </w:p>
        </w:tc>
      </w:tr>
      <w:tr w14:paraId="6378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Merge w:val="continue"/>
          </w:tcPr>
          <w:p w14:paraId="0ED08356">
            <w:pPr>
              <w:numPr>
                <w:ilvl w:val="0"/>
                <w:numId w:val="0"/>
              </w:numPr>
              <w:jc w:val="left"/>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568" w:type="dxa"/>
            <w:shd w:val="clear" w:color="auto" w:fill="auto"/>
            <w:vAlign w:val="top"/>
          </w:tcPr>
          <w:p w14:paraId="47337809">
            <w:pPr>
              <w:numPr>
                <w:ilvl w:val="0"/>
                <w:numId w:val="0"/>
              </w:numPr>
              <w:ind w:left="0" w:leftChars="0" w:firstLine="0" w:firstLineChars="0"/>
              <w:jc w:val="left"/>
              <w:rPr>
                <w:rFonts w:hint="default"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（2）</w:t>
            </w:r>
          </w:p>
        </w:tc>
        <w:tc>
          <w:tcPr>
            <w:tcW w:w="1612" w:type="dxa"/>
            <w:shd w:val="clear" w:color="auto" w:fill="auto"/>
            <w:vAlign w:val="top"/>
          </w:tcPr>
          <w:p w14:paraId="573D9224">
            <w:pPr>
              <w:numPr>
                <w:ilvl w:val="0"/>
                <w:numId w:val="0"/>
              </w:numPr>
              <w:ind w:left="0" w:leftChars="0" w:firstLine="0" w:firstLineChars="0"/>
              <w:jc w:val="left"/>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NC</w:t>
            </w:r>
          </w:p>
        </w:tc>
        <w:tc>
          <w:tcPr>
            <w:tcW w:w="3680" w:type="dxa"/>
          </w:tcPr>
          <w:p w14:paraId="401056E2">
            <w:pPr>
              <w:numPr>
                <w:ilvl w:val="0"/>
                <w:numId w:val="0"/>
              </w:numPr>
              <w:jc w:val="left"/>
              <w:rPr>
                <w:rFonts w:hint="eastAsia"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RS485 备用接口</w:t>
            </w:r>
          </w:p>
        </w:tc>
      </w:tr>
      <w:tr w14:paraId="652D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Merge w:val="continue"/>
          </w:tcPr>
          <w:p w14:paraId="33C67FDC">
            <w:pPr>
              <w:numPr>
                <w:ilvl w:val="0"/>
                <w:numId w:val="0"/>
              </w:numPr>
              <w:jc w:val="left"/>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568" w:type="dxa"/>
            <w:shd w:val="clear" w:color="auto" w:fill="auto"/>
            <w:vAlign w:val="top"/>
          </w:tcPr>
          <w:p w14:paraId="5C6D5C59">
            <w:pPr>
              <w:numPr>
                <w:ilvl w:val="0"/>
                <w:numId w:val="0"/>
              </w:numPr>
              <w:ind w:left="0" w:leftChars="0" w:firstLine="0" w:firstLineChars="0"/>
              <w:jc w:val="left"/>
              <w:rPr>
                <w:rFonts w:hint="default"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（3）</w:t>
            </w:r>
          </w:p>
        </w:tc>
        <w:tc>
          <w:tcPr>
            <w:tcW w:w="1612" w:type="dxa"/>
            <w:shd w:val="clear" w:color="auto" w:fill="auto"/>
            <w:vAlign w:val="top"/>
          </w:tcPr>
          <w:p w14:paraId="72861C12">
            <w:pPr>
              <w:numPr>
                <w:ilvl w:val="0"/>
                <w:numId w:val="0"/>
              </w:numPr>
              <w:ind w:left="0" w:leftChars="0" w:firstLine="0" w:firstLineChars="0"/>
              <w:jc w:val="left"/>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IN RS232</w:t>
            </w:r>
          </w:p>
        </w:tc>
        <w:tc>
          <w:tcPr>
            <w:tcW w:w="3680" w:type="dxa"/>
          </w:tcPr>
          <w:p w14:paraId="2E8B5178">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RS232数据信号输入</w:t>
            </w:r>
          </w:p>
        </w:tc>
      </w:tr>
      <w:tr w14:paraId="3F18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Merge w:val="continue"/>
          </w:tcPr>
          <w:p w14:paraId="2E4C110D">
            <w:pPr>
              <w:numPr>
                <w:ilvl w:val="0"/>
                <w:numId w:val="0"/>
              </w:numPr>
              <w:jc w:val="left"/>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568" w:type="dxa"/>
            <w:shd w:val="clear" w:color="auto" w:fill="auto"/>
            <w:vAlign w:val="top"/>
          </w:tcPr>
          <w:p w14:paraId="68A45906">
            <w:pPr>
              <w:numPr>
                <w:ilvl w:val="0"/>
                <w:numId w:val="0"/>
              </w:numPr>
              <w:ind w:left="0" w:leftChars="0" w:firstLine="0" w:firstLineChars="0"/>
              <w:jc w:val="left"/>
              <w:rPr>
                <w:rFonts w:hint="default"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（4）</w:t>
            </w:r>
          </w:p>
        </w:tc>
        <w:tc>
          <w:tcPr>
            <w:tcW w:w="1612" w:type="dxa"/>
            <w:shd w:val="clear" w:color="auto" w:fill="auto"/>
            <w:vAlign w:val="top"/>
          </w:tcPr>
          <w:p w14:paraId="633C5FAE">
            <w:pPr>
              <w:numPr>
                <w:ilvl w:val="0"/>
                <w:numId w:val="0"/>
              </w:numPr>
              <w:ind w:left="0" w:leftChars="0" w:firstLine="0" w:firstLineChars="0"/>
              <w:jc w:val="left"/>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GND</w:t>
            </w:r>
          </w:p>
        </w:tc>
        <w:tc>
          <w:tcPr>
            <w:tcW w:w="3680" w:type="dxa"/>
          </w:tcPr>
          <w:p w14:paraId="24AA9144">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地线</w:t>
            </w:r>
          </w:p>
        </w:tc>
      </w:tr>
      <w:tr w14:paraId="4D82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Merge w:val="continue"/>
          </w:tcPr>
          <w:p w14:paraId="429E6914">
            <w:pPr>
              <w:numPr>
                <w:ilvl w:val="0"/>
                <w:numId w:val="0"/>
              </w:numPr>
              <w:jc w:val="left"/>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568" w:type="dxa"/>
            <w:shd w:val="clear" w:color="auto" w:fill="auto"/>
            <w:vAlign w:val="top"/>
          </w:tcPr>
          <w:p w14:paraId="3F182F61">
            <w:pPr>
              <w:numPr>
                <w:ilvl w:val="0"/>
                <w:numId w:val="0"/>
              </w:numPr>
              <w:ind w:left="0" w:leftChars="0" w:firstLine="0" w:firstLineChars="0"/>
              <w:jc w:val="left"/>
              <w:rPr>
                <w:rFonts w:hint="default"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（5）</w:t>
            </w:r>
          </w:p>
        </w:tc>
        <w:tc>
          <w:tcPr>
            <w:tcW w:w="1612" w:type="dxa"/>
            <w:shd w:val="clear" w:color="auto" w:fill="auto"/>
            <w:vAlign w:val="top"/>
          </w:tcPr>
          <w:p w14:paraId="1D0C9440">
            <w:pPr>
              <w:numPr>
                <w:ilvl w:val="0"/>
                <w:numId w:val="0"/>
              </w:numPr>
              <w:ind w:left="0" w:leftChars="0" w:firstLine="0" w:firstLineChars="0"/>
              <w:jc w:val="left"/>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OUT RS232</w:t>
            </w:r>
          </w:p>
        </w:tc>
        <w:tc>
          <w:tcPr>
            <w:tcW w:w="3680" w:type="dxa"/>
          </w:tcPr>
          <w:p w14:paraId="0E73405B">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RS232数据信号输出</w:t>
            </w:r>
          </w:p>
        </w:tc>
      </w:tr>
      <w:tr w14:paraId="7B09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14:paraId="193B73CF">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3</w:t>
            </w:r>
          </w:p>
        </w:tc>
        <w:tc>
          <w:tcPr>
            <w:tcW w:w="2180" w:type="dxa"/>
            <w:gridSpan w:val="2"/>
          </w:tcPr>
          <w:p w14:paraId="785A6DED">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POWER USB</w:t>
            </w:r>
          </w:p>
        </w:tc>
        <w:tc>
          <w:tcPr>
            <w:tcW w:w="3680" w:type="dxa"/>
          </w:tcPr>
          <w:p w14:paraId="522C3922">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i w:val="0"/>
                <w:iCs w:val="0"/>
                <w:caps w:val="0"/>
                <w:color w:val="333333"/>
                <w:spacing w:val="0"/>
                <w:sz w:val="21"/>
                <w:szCs w:val="21"/>
                <w:shd w:val="clear" w:fill="FFFFFF"/>
              </w:rPr>
              <w:t>USB Type-</w:t>
            </w:r>
            <w:r>
              <w:rPr>
                <w:rStyle w:val="7"/>
                <w:rFonts w:hint="eastAsia" w:ascii="华文中宋" w:hAnsi="华文中宋" w:eastAsia="华文中宋" w:cs="华文中宋"/>
                <w:i w:val="0"/>
                <w:iCs w:val="0"/>
                <w:caps w:val="0"/>
                <w:color w:val="auto"/>
                <w:spacing w:val="0"/>
                <w:sz w:val="21"/>
                <w:szCs w:val="21"/>
                <w:shd w:val="clear" w:fill="FFFFFF"/>
              </w:rPr>
              <w:t>C</w:t>
            </w:r>
            <w:r>
              <w:rPr>
                <w:rStyle w:val="7"/>
                <w:rFonts w:hint="eastAsia" w:ascii="华文中宋" w:hAnsi="华文中宋" w:eastAsia="华文中宋" w:cs="华文中宋"/>
                <w:i w:val="0"/>
                <w:iCs w:val="0"/>
                <w:caps w:val="0"/>
                <w:color w:val="auto"/>
                <w:spacing w:val="0"/>
                <w:sz w:val="21"/>
                <w:szCs w:val="21"/>
                <w:shd w:val="clear" w:fill="FFFFFF"/>
                <w:lang w:val="en-US" w:eastAsia="zh-CN"/>
              </w:rPr>
              <w:t xml:space="preserve">  5V电源输入</w:t>
            </w:r>
          </w:p>
        </w:tc>
      </w:tr>
      <w:tr w14:paraId="19C5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14:paraId="483B6C2E">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4</w:t>
            </w:r>
          </w:p>
        </w:tc>
        <w:tc>
          <w:tcPr>
            <w:tcW w:w="2180" w:type="dxa"/>
            <w:gridSpan w:val="2"/>
          </w:tcPr>
          <w:p w14:paraId="38A5FDC0">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HDMI IN</w:t>
            </w:r>
          </w:p>
        </w:tc>
        <w:tc>
          <w:tcPr>
            <w:tcW w:w="3680" w:type="dxa"/>
          </w:tcPr>
          <w:p w14:paraId="7BF552A3">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HDMI信号输入</w:t>
            </w:r>
          </w:p>
        </w:tc>
      </w:tr>
      <w:tr w14:paraId="79E29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14:paraId="13A43C33">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5</w:t>
            </w:r>
          </w:p>
        </w:tc>
        <w:tc>
          <w:tcPr>
            <w:tcW w:w="2180" w:type="dxa"/>
            <w:gridSpan w:val="2"/>
            <w:shd w:val="clear" w:color="auto" w:fill="auto"/>
            <w:vAlign w:val="top"/>
          </w:tcPr>
          <w:p w14:paraId="45902FE4">
            <w:pPr>
              <w:numPr>
                <w:ilvl w:val="0"/>
                <w:numId w:val="0"/>
              </w:numPr>
              <w:ind w:left="0" w:leftChars="0" w:firstLine="0" w:firstLineChars="0"/>
              <w:jc w:val="left"/>
              <w:rPr>
                <w:rFonts w:hint="default"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POWER+5 to 30V</w:t>
            </w:r>
          </w:p>
        </w:tc>
        <w:tc>
          <w:tcPr>
            <w:tcW w:w="3680" w:type="dxa"/>
            <w:shd w:val="clear" w:color="auto" w:fill="auto"/>
            <w:vAlign w:val="top"/>
          </w:tcPr>
          <w:p w14:paraId="47D3D663">
            <w:pPr>
              <w:numPr>
                <w:ilvl w:val="0"/>
                <w:numId w:val="0"/>
              </w:numPr>
              <w:ind w:left="0" w:leftChars="0" w:firstLine="0" w:firstLineChars="0"/>
              <w:jc w:val="left"/>
              <w:rPr>
                <w:rFonts w:hint="default"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DC 5.5*2.1   5~30V电压输入</w:t>
            </w:r>
          </w:p>
        </w:tc>
      </w:tr>
    </w:tbl>
    <w:p w14:paraId="4B29A483">
      <w:pPr>
        <w:numPr>
          <w:ilvl w:val="0"/>
          <w:numId w:val="0"/>
        </w:numPr>
        <w:ind w:left="4200" w:leftChars="0" w:hanging="4200" w:hangingChars="2000"/>
        <w:jc w:val="left"/>
        <w:rPr>
          <w:rFonts w:hint="eastAsia" w:ascii="华文中宋" w:hAnsi="华文中宋" w:eastAsia="华文中宋" w:cs="华文中宋"/>
          <w:b w:val="0"/>
          <w:bCs w:val="0"/>
          <w:i w:val="0"/>
          <w:iCs w:val="0"/>
          <w:caps w:val="0"/>
          <w:color w:val="auto"/>
          <w:spacing w:val="0"/>
          <w:sz w:val="21"/>
          <w:szCs w:val="21"/>
          <w:lang w:val="en-US" w:eastAsia="zh-CN"/>
        </w:rPr>
      </w:pPr>
    </w:p>
    <w:p w14:paraId="1737FB6A">
      <w:pPr>
        <w:numPr>
          <w:ilvl w:val="0"/>
          <w:numId w:val="0"/>
        </w:numPr>
        <w:ind w:left="4200" w:leftChars="0" w:hanging="4200" w:hangingChars="2000"/>
        <w:jc w:val="left"/>
        <w:rPr>
          <w:rFonts w:hint="eastAsia" w:ascii="华文中宋" w:hAnsi="华文中宋" w:eastAsia="华文中宋" w:cs="华文中宋"/>
          <w:b w:val="0"/>
          <w:bCs w:val="0"/>
          <w:i w:val="0"/>
          <w:iCs w:val="0"/>
          <w:caps w:val="0"/>
          <w:color w:val="auto"/>
          <w:spacing w:val="0"/>
          <w:sz w:val="21"/>
          <w:szCs w:val="21"/>
          <w:lang w:val="en-US" w:eastAsia="zh-CN"/>
        </w:rPr>
      </w:pPr>
    </w:p>
    <w:p w14:paraId="0B401B7D">
      <w:pPr>
        <w:numPr>
          <w:ilvl w:val="0"/>
          <w:numId w:val="0"/>
        </w:numPr>
        <w:jc w:val="left"/>
        <w:rPr>
          <w:rFonts w:hint="eastAsia" w:ascii="宋体" w:hAnsi="宋体" w:eastAsia="宋体" w:cs="宋体"/>
          <w:b w:val="0"/>
          <w:bCs w:val="0"/>
          <w:i w:val="0"/>
          <w:iCs w:val="0"/>
          <w:caps w:val="0"/>
          <w:color w:val="auto"/>
          <w:spacing w:val="0"/>
          <w:sz w:val="21"/>
          <w:szCs w:val="21"/>
          <w:lang w:val="en-US" w:eastAsia="zh-CN"/>
        </w:rPr>
      </w:pPr>
    </w:p>
    <w:p w14:paraId="3AF6B55B">
      <w:pPr>
        <w:rPr>
          <w:rFonts w:hint="eastAsia" w:ascii="华文中宋" w:hAnsi="华文中宋" w:eastAsia="华文中宋" w:cs="华文中宋"/>
          <w:b w:val="0"/>
          <w:bCs w:val="0"/>
          <w:i w:val="0"/>
          <w:iCs w:val="0"/>
          <w:caps w:val="0"/>
          <w:color w:val="auto"/>
          <w:spacing w:val="0"/>
          <w:sz w:val="21"/>
          <w:szCs w:val="21"/>
          <w:lang w:val="en-US" w:eastAsia="zh-CN"/>
        </w:rPr>
      </w:pPr>
      <w:r>
        <w:rPr>
          <w:rFonts w:hint="eastAsia" w:ascii="华文中宋" w:hAnsi="华文中宋" w:eastAsia="华文中宋" w:cs="华文中宋"/>
          <w:b w:val="0"/>
          <w:bCs w:val="0"/>
          <w:i w:val="0"/>
          <w:iCs w:val="0"/>
          <w:caps w:val="0"/>
          <w:color w:val="auto"/>
          <w:spacing w:val="0"/>
          <w:sz w:val="21"/>
          <w:szCs w:val="21"/>
          <w:lang w:val="en-US" w:eastAsia="zh-CN"/>
        </w:rPr>
        <w:t xml:space="preserve">                                       </w:t>
      </w:r>
    </w:p>
    <w:p w14:paraId="418767D9">
      <w:pPr>
        <w:rPr>
          <w:rFonts w:hint="eastAsia" w:ascii="华文中宋" w:hAnsi="华文中宋" w:eastAsia="华文中宋" w:cs="华文中宋"/>
          <w:b w:val="0"/>
          <w:bCs w:val="0"/>
          <w:i w:val="0"/>
          <w:iCs w:val="0"/>
          <w:caps w:val="0"/>
          <w:color w:val="auto"/>
          <w:spacing w:val="0"/>
          <w:sz w:val="21"/>
          <w:szCs w:val="21"/>
          <w:lang w:val="en-US" w:eastAsia="zh-CN"/>
        </w:rPr>
      </w:pPr>
      <w:r>
        <w:rPr>
          <w:rFonts w:hint="eastAsia" w:ascii="华文中宋" w:hAnsi="华文中宋" w:eastAsia="华文中宋" w:cs="华文中宋"/>
          <w:b w:val="0"/>
          <w:bCs w:val="0"/>
          <w:i w:val="0"/>
          <w:iCs w:val="0"/>
          <w:caps w:val="0"/>
          <w:color w:val="auto"/>
          <w:spacing w:val="0"/>
          <w:sz w:val="21"/>
          <w:szCs w:val="21"/>
          <w:lang w:val="en-US" w:eastAsia="zh-CN"/>
        </w:rPr>
        <w:t xml:space="preserve">                                               </w:t>
      </w:r>
    </w:p>
    <w:p w14:paraId="2E5EBEA6">
      <w:pPr>
        <w:rPr>
          <w:rFonts w:hint="eastAsia" w:ascii="华文中宋" w:hAnsi="华文中宋" w:eastAsia="华文中宋" w:cs="华文中宋"/>
          <w:b w:val="0"/>
          <w:bCs w:val="0"/>
          <w:i w:val="0"/>
          <w:iCs w:val="0"/>
          <w:caps w:val="0"/>
          <w:color w:val="auto"/>
          <w:spacing w:val="0"/>
          <w:sz w:val="32"/>
          <w:szCs w:val="32"/>
          <w:lang w:val="en-US" w:eastAsia="zh-CN"/>
        </w:rPr>
      </w:pPr>
    </w:p>
    <w:p w14:paraId="1E77F5AD">
      <w:pPr>
        <w:rPr>
          <w:rFonts w:hint="eastAsia" w:ascii="华文中宋" w:hAnsi="华文中宋" w:eastAsia="华文中宋" w:cs="华文中宋"/>
          <w:b w:val="0"/>
          <w:bCs w:val="0"/>
          <w:i w:val="0"/>
          <w:iCs w:val="0"/>
          <w:caps w:val="0"/>
          <w:color w:val="auto"/>
          <w:spacing w:val="0"/>
          <w:sz w:val="32"/>
          <w:szCs w:val="32"/>
          <w:lang w:val="en-US" w:eastAsia="zh-CN"/>
        </w:rPr>
      </w:pPr>
    </w:p>
    <w:tbl>
      <w:tblPr>
        <w:tblStyle w:val="5"/>
        <w:tblpPr w:leftFromText="180" w:rightFromText="180" w:vertAnchor="text" w:horzAnchor="page" w:tblpX="1471" w:tblpY="79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2575"/>
        <w:gridCol w:w="3600"/>
      </w:tblGrid>
      <w:tr w14:paraId="2C97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14:paraId="6CA4B45E">
            <w:pPr>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序号</w:t>
            </w:r>
          </w:p>
        </w:tc>
        <w:tc>
          <w:tcPr>
            <w:tcW w:w="2575" w:type="dxa"/>
          </w:tcPr>
          <w:p w14:paraId="25096F65">
            <w:pPr>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指示灯描述</w:t>
            </w:r>
          </w:p>
        </w:tc>
        <w:tc>
          <w:tcPr>
            <w:tcW w:w="3600" w:type="dxa"/>
          </w:tcPr>
          <w:p w14:paraId="289D8D13">
            <w:pPr>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指示灯状态</w:t>
            </w:r>
          </w:p>
        </w:tc>
      </w:tr>
      <w:tr w14:paraId="7728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restart"/>
          </w:tcPr>
          <w:p w14:paraId="4E345944">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1</w:t>
            </w:r>
          </w:p>
        </w:tc>
        <w:tc>
          <w:tcPr>
            <w:tcW w:w="2575" w:type="dxa"/>
            <w:vMerge w:val="restart"/>
          </w:tcPr>
          <w:p w14:paraId="6D6FC322">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 xml:space="preserve">DC电源接口 </w:t>
            </w:r>
            <w:r>
              <w:rPr>
                <w:rFonts w:hint="eastAsia" w:ascii="华文中宋" w:hAnsi="华文中宋" w:eastAsia="华文中宋" w:cs="华文中宋"/>
                <w:b w:val="0"/>
                <w:bCs w:val="0"/>
                <w:i w:val="0"/>
                <w:iCs w:val="0"/>
                <w:caps w:val="0"/>
                <w:color w:val="auto"/>
                <w:spacing w:val="0"/>
                <w:sz w:val="21"/>
                <w:szCs w:val="21"/>
                <w:vertAlign w:val="baseline"/>
                <w:lang w:val="en-US" w:eastAsia="zh-CN"/>
              </w:rPr>
              <w:br w:type="textWrapping"/>
            </w:r>
            <w:r>
              <w:rPr>
                <w:rFonts w:hint="eastAsia" w:ascii="华文中宋" w:hAnsi="华文中宋" w:eastAsia="华文中宋" w:cs="华文中宋"/>
                <w:b w:val="0"/>
                <w:bCs w:val="0"/>
                <w:i w:val="0"/>
                <w:iCs w:val="0"/>
                <w:caps w:val="0"/>
                <w:color w:val="auto"/>
                <w:spacing w:val="0"/>
                <w:sz w:val="21"/>
                <w:szCs w:val="21"/>
                <w:vertAlign w:val="baseline"/>
                <w:lang w:val="en-US" w:eastAsia="zh-CN"/>
              </w:rPr>
              <w:t>电源指示灯</w:t>
            </w:r>
          </w:p>
        </w:tc>
        <w:tc>
          <w:tcPr>
            <w:tcW w:w="3600" w:type="dxa"/>
          </w:tcPr>
          <w:p w14:paraId="279C2466">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熄灭：未接入电源</w:t>
            </w:r>
          </w:p>
        </w:tc>
      </w:tr>
      <w:tr w14:paraId="20FA0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continue"/>
          </w:tcPr>
          <w:p w14:paraId="744033B1">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2575" w:type="dxa"/>
            <w:vMerge w:val="continue"/>
          </w:tcPr>
          <w:p w14:paraId="026561C1">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3600" w:type="dxa"/>
          </w:tcPr>
          <w:p w14:paraId="6B34BFB9">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常亮：已接入电源</w:t>
            </w:r>
          </w:p>
        </w:tc>
      </w:tr>
      <w:tr w14:paraId="2C5D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restart"/>
          </w:tcPr>
          <w:p w14:paraId="508F054C">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2</w:t>
            </w:r>
          </w:p>
        </w:tc>
        <w:tc>
          <w:tcPr>
            <w:tcW w:w="2575" w:type="dxa"/>
            <w:vMerge w:val="restart"/>
          </w:tcPr>
          <w:p w14:paraId="31C41EB3">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视频指示灯</w:t>
            </w:r>
          </w:p>
        </w:tc>
        <w:tc>
          <w:tcPr>
            <w:tcW w:w="3600" w:type="dxa"/>
            <w:shd w:val="clear" w:color="auto" w:fill="auto"/>
            <w:vAlign w:val="top"/>
          </w:tcPr>
          <w:p w14:paraId="1338DC75">
            <w:pPr>
              <w:jc w:val="both"/>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熄灭：未识别到视频信号源</w:t>
            </w:r>
          </w:p>
        </w:tc>
      </w:tr>
      <w:tr w14:paraId="6005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continue"/>
          </w:tcPr>
          <w:p w14:paraId="6702E2E7">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2575" w:type="dxa"/>
            <w:vMerge w:val="continue"/>
          </w:tcPr>
          <w:p w14:paraId="156F88C3">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3600" w:type="dxa"/>
            <w:shd w:val="clear" w:color="auto" w:fill="auto"/>
            <w:vAlign w:val="top"/>
          </w:tcPr>
          <w:p w14:paraId="47A4D475">
            <w:pPr>
              <w:jc w:val="both"/>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常亮：已识别到视频信号源</w:t>
            </w:r>
          </w:p>
        </w:tc>
      </w:tr>
      <w:tr w14:paraId="5470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restart"/>
          </w:tcPr>
          <w:p w14:paraId="1D53B0A8">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3</w:t>
            </w:r>
          </w:p>
        </w:tc>
        <w:tc>
          <w:tcPr>
            <w:tcW w:w="2575" w:type="dxa"/>
            <w:vMerge w:val="restart"/>
          </w:tcPr>
          <w:p w14:paraId="083E3371">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光纤指示灯</w:t>
            </w:r>
          </w:p>
        </w:tc>
        <w:tc>
          <w:tcPr>
            <w:tcW w:w="3600" w:type="dxa"/>
            <w:shd w:val="clear" w:color="auto" w:fill="auto"/>
            <w:vAlign w:val="top"/>
          </w:tcPr>
          <w:p w14:paraId="47971496">
            <w:pPr>
              <w:jc w:val="both"/>
              <w:rPr>
                <w:rFonts w:hint="default"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熄灭：未链接光纤或衰减过大</w:t>
            </w:r>
          </w:p>
        </w:tc>
      </w:tr>
      <w:tr w14:paraId="2B4B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continue"/>
          </w:tcPr>
          <w:p w14:paraId="77377BA0">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2575" w:type="dxa"/>
            <w:vMerge w:val="continue"/>
          </w:tcPr>
          <w:p w14:paraId="5C5B2103">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3600" w:type="dxa"/>
            <w:shd w:val="clear" w:color="auto" w:fill="auto"/>
            <w:vAlign w:val="top"/>
          </w:tcPr>
          <w:p w14:paraId="4DE99059">
            <w:pPr>
              <w:jc w:val="both"/>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常亮：已通光</w:t>
            </w:r>
          </w:p>
        </w:tc>
      </w:tr>
      <w:tr w14:paraId="15CF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restart"/>
          </w:tcPr>
          <w:p w14:paraId="049E6F46">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4</w:t>
            </w:r>
          </w:p>
        </w:tc>
        <w:tc>
          <w:tcPr>
            <w:tcW w:w="2575" w:type="dxa"/>
            <w:vMerge w:val="restart"/>
          </w:tcPr>
          <w:p w14:paraId="40D74849">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数据指示灯</w:t>
            </w:r>
          </w:p>
        </w:tc>
        <w:tc>
          <w:tcPr>
            <w:tcW w:w="3600" w:type="dxa"/>
            <w:shd w:val="clear" w:color="auto" w:fill="auto"/>
            <w:vAlign w:val="top"/>
          </w:tcPr>
          <w:p w14:paraId="5222EDC8">
            <w:pPr>
              <w:jc w:val="both"/>
              <w:rPr>
                <w:rFonts w:hint="default"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熄灭：未收到数据信号</w:t>
            </w:r>
          </w:p>
        </w:tc>
      </w:tr>
      <w:tr w14:paraId="1DFF8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continue"/>
          </w:tcPr>
          <w:p w14:paraId="24A520C6">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2575" w:type="dxa"/>
            <w:vMerge w:val="continue"/>
          </w:tcPr>
          <w:p w14:paraId="5AF19430">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3600" w:type="dxa"/>
            <w:shd w:val="clear" w:color="auto" w:fill="auto"/>
            <w:vAlign w:val="top"/>
          </w:tcPr>
          <w:p w14:paraId="11E435A4">
            <w:pPr>
              <w:jc w:val="both"/>
              <w:rPr>
                <w:rFonts w:hint="default"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闪烁：数据信号传输中</w:t>
            </w:r>
          </w:p>
        </w:tc>
      </w:tr>
      <w:tr w14:paraId="1125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restart"/>
          </w:tcPr>
          <w:p w14:paraId="2D4CD35F">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5</w:t>
            </w:r>
          </w:p>
        </w:tc>
        <w:tc>
          <w:tcPr>
            <w:tcW w:w="2575" w:type="dxa"/>
            <w:vMerge w:val="restart"/>
          </w:tcPr>
          <w:p w14:paraId="14849073">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i w:val="0"/>
                <w:iCs w:val="0"/>
                <w:caps w:val="0"/>
                <w:color w:val="333333"/>
                <w:spacing w:val="0"/>
                <w:sz w:val="21"/>
                <w:szCs w:val="21"/>
                <w:shd w:val="clear" w:fill="FFFFFF"/>
              </w:rPr>
              <w:t>Type-</w:t>
            </w:r>
            <w:r>
              <w:rPr>
                <w:rStyle w:val="7"/>
                <w:rFonts w:hint="eastAsia" w:ascii="华文中宋" w:hAnsi="华文中宋" w:eastAsia="华文中宋" w:cs="华文中宋"/>
                <w:i w:val="0"/>
                <w:iCs w:val="0"/>
                <w:caps w:val="0"/>
                <w:color w:val="auto"/>
                <w:spacing w:val="0"/>
                <w:sz w:val="21"/>
                <w:szCs w:val="21"/>
                <w:shd w:val="clear" w:fill="FFFFFF"/>
              </w:rPr>
              <w:t>C</w:t>
            </w:r>
            <w:r>
              <w:rPr>
                <w:rStyle w:val="7"/>
                <w:rFonts w:hint="eastAsia" w:ascii="华文中宋" w:hAnsi="华文中宋" w:eastAsia="华文中宋" w:cs="华文中宋"/>
                <w:i w:val="0"/>
                <w:iCs w:val="0"/>
                <w:caps w:val="0"/>
                <w:color w:val="auto"/>
                <w:spacing w:val="0"/>
                <w:sz w:val="21"/>
                <w:szCs w:val="21"/>
                <w:shd w:val="clear" w:fill="FFFFFF"/>
                <w:lang w:val="en-US" w:eastAsia="zh-CN"/>
              </w:rPr>
              <w:t>电源接口</w:t>
            </w:r>
            <w:r>
              <w:rPr>
                <w:rStyle w:val="7"/>
                <w:rFonts w:hint="eastAsia" w:ascii="华文中宋" w:hAnsi="华文中宋" w:eastAsia="华文中宋" w:cs="华文中宋"/>
                <w:i w:val="0"/>
                <w:iCs w:val="0"/>
                <w:caps w:val="0"/>
                <w:color w:val="auto"/>
                <w:spacing w:val="0"/>
                <w:sz w:val="21"/>
                <w:szCs w:val="21"/>
                <w:shd w:val="clear" w:fill="FFFFFF"/>
                <w:lang w:val="en-US" w:eastAsia="zh-CN"/>
              </w:rPr>
              <w:br w:type="textWrapping"/>
            </w:r>
            <w:r>
              <w:rPr>
                <w:rFonts w:hint="eastAsia" w:ascii="华文中宋" w:hAnsi="华文中宋" w:eastAsia="华文中宋" w:cs="华文中宋"/>
                <w:b w:val="0"/>
                <w:bCs w:val="0"/>
                <w:i w:val="0"/>
                <w:iCs w:val="0"/>
                <w:caps w:val="0"/>
                <w:color w:val="auto"/>
                <w:spacing w:val="0"/>
                <w:sz w:val="21"/>
                <w:szCs w:val="21"/>
                <w:vertAlign w:val="baseline"/>
                <w:lang w:val="en-US" w:eastAsia="zh-CN"/>
              </w:rPr>
              <w:t>电源指示灯</w:t>
            </w:r>
          </w:p>
        </w:tc>
        <w:tc>
          <w:tcPr>
            <w:tcW w:w="3600" w:type="dxa"/>
            <w:shd w:val="clear" w:color="auto" w:fill="auto"/>
            <w:vAlign w:val="top"/>
          </w:tcPr>
          <w:p w14:paraId="5ACFCE4D">
            <w:pPr>
              <w:jc w:val="both"/>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熄灭：未接入电源</w:t>
            </w:r>
          </w:p>
        </w:tc>
      </w:tr>
      <w:tr w14:paraId="7B2E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continue"/>
          </w:tcPr>
          <w:p w14:paraId="311A7ECB">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2575" w:type="dxa"/>
            <w:vMerge w:val="continue"/>
          </w:tcPr>
          <w:p w14:paraId="48E4B3DA">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3600" w:type="dxa"/>
            <w:shd w:val="clear" w:color="auto" w:fill="auto"/>
            <w:vAlign w:val="top"/>
          </w:tcPr>
          <w:p w14:paraId="34F11BFF">
            <w:pPr>
              <w:jc w:val="both"/>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常亮：已接入电源</w:t>
            </w:r>
          </w:p>
        </w:tc>
      </w:tr>
    </w:tbl>
    <w:p w14:paraId="7DF8E92C">
      <w:pPr>
        <w:rPr>
          <w:rFonts w:hint="eastAsia" w:ascii="华文中宋" w:hAnsi="华文中宋" w:eastAsia="华文中宋" w:cs="华文中宋"/>
          <w:b w:val="0"/>
          <w:bCs w:val="0"/>
          <w:i w:val="0"/>
          <w:iCs w:val="0"/>
          <w:caps w:val="0"/>
          <w:color w:val="auto"/>
          <w:spacing w:val="0"/>
          <w:sz w:val="32"/>
          <w:szCs w:val="32"/>
          <w:lang w:val="en-US" w:eastAsia="zh-CN"/>
        </w:rPr>
      </w:pPr>
      <w:r>
        <w:rPr>
          <w:rFonts w:hint="eastAsia" w:ascii="华文中宋" w:hAnsi="华文中宋" w:eastAsia="华文中宋" w:cs="华文中宋"/>
          <w:b w:val="0"/>
          <w:bCs w:val="0"/>
          <w:i w:val="0"/>
          <w:iCs w:val="0"/>
          <w:caps w:val="0"/>
          <w:color w:val="auto"/>
          <w:spacing w:val="0"/>
          <w:sz w:val="32"/>
          <w:szCs w:val="32"/>
          <w:lang w:val="en-US" w:eastAsia="zh-CN"/>
        </w:rPr>
        <w:drawing>
          <wp:anchor distT="0" distB="0" distL="114300" distR="114300" simplePos="0" relativeHeight="251667456" behindDoc="1" locked="0" layoutInCell="1" allowOverlap="1">
            <wp:simplePos x="0" y="0"/>
            <wp:positionH relativeFrom="column">
              <wp:posOffset>5614035</wp:posOffset>
            </wp:positionH>
            <wp:positionV relativeFrom="paragraph">
              <wp:posOffset>327660</wp:posOffset>
            </wp:positionV>
            <wp:extent cx="3027045" cy="2719705"/>
            <wp:effectExtent l="0" t="0" r="1905" b="4445"/>
            <wp:wrapNone/>
            <wp:docPr id="8" name="图片 8" descr="fb16f68f15e9c5a75c781e2ee60a6c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b16f68f15e9c5a75c781e2ee60a6c17"/>
                    <pic:cNvPicPr>
                      <a:picLocks noChangeAspect="1"/>
                    </pic:cNvPicPr>
                  </pic:nvPicPr>
                  <pic:blipFill>
                    <a:blip r:embed="rId7"/>
                    <a:stretch>
                      <a:fillRect/>
                    </a:stretch>
                  </pic:blipFill>
                  <pic:spPr>
                    <a:xfrm>
                      <a:off x="0" y="0"/>
                      <a:ext cx="3027045" cy="2719705"/>
                    </a:xfrm>
                    <a:prstGeom prst="rect">
                      <a:avLst/>
                    </a:prstGeom>
                  </pic:spPr>
                </pic:pic>
              </a:graphicData>
            </a:graphic>
          </wp:anchor>
        </w:drawing>
      </w:r>
    </w:p>
    <w:p w14:paraId="46970C1C">
      <w:pPr>
        <w:rPr>
          <w:rFonts w:hint="eastAsia" w:ascii="华文中宋" w:hAnsi="华文中宋" w:eastAsia="华文中宋" w:cs="华文中宋"/>
          <w:b w:val="0"/>
          <w:bCs w:val="0"/>
          <w:i w:val="0"/>
          <w:iCs w:val="0"/>
          <w:caps w:val="0"/>
          <w:color w:val="auto"/>
          <w:spacing w:val="0"/>
          <w:sz w:val="21"/>
          <w:szCs w:val="21"/>
          <w:lang w:val="en-US" w:eastAsia="zh-CN"/>
        </w:rPr>
      </w:pPr>
    </w:p>
    <w:p w14:paraId="38D5F5BC">
      <w:pPr>
        <w:rPr>
          <w:rFonts w:hint="eastAsia" w:ascii="华文中宋" w:hAnsi="华文中宋" w:eastAsia="华文中宋" w:cs="华文中宋"/>
          <w:b w:val="0"/>
          <w:bCs w:val="0"/>
          <w:i w:val="0"/>
          <w:iCs w:val="0"/>
          <w:caps w:val="0"/>
          <w:color w:val="auto"/>
          <w:spacing w:val="0"/>
          <w:sz w:val="21"/>
          <w:szCs w:val="21"/>
          <w:lang w:val="en-US" w:eastAsia="zh-CN"/>
        </w:rPr>
      </w:pPr>
    </w:p>
    <w:p w14:paraId="55666154">
      <w:pPr>
        <w:rPr>
          <w:rFonts w:hint="eastAsia" w:ascii="华文中宋" w:hAnsi="华文中宋" w:eastAsia="华文中宋" w:cs="华文中宋"/>
          <w:b w:val="0"/>
          <w:bCs w:val="0"/>
          <w:i w:val="0"/>
          <w:iCs w:val="0"/>
          <w:caps w:val="0"/>
          <w:color w:val="auto"/>
          <w:spacing w:val="0"/>
          <w:sz w:val="21"/>
          <w:szCs w:val="21"/>
          <w:lang w:val="en-US" w:eastAsia="zh-CN"/>
        </w:rPr>
      </w:pPr>
    </w:p>
    <w:p w14:paraId="4B488FC4">
      <w:pPr>
        <w:rPr>
          <w:rFonts w:hint="eastAsia" w:ascii="华文中宋" w:hAnsi="华文中宋" w:eastAsia="华文中宋" w:cs="华文中宋"/>
          <w:b w:val="0"/>
          <w:bCs w:val="0"/>
          <w:i w:val="0"/>
          <w:iCs w:val="0"/>
          <w:caps w:val="0"/>
          <w:color w:val="auto"/>
          <w:spacing w:val="0"/>
          <w:sz w:val="21"/>
          <w:szCs w:val="21"/>
          <w:lang w:val="en-US" w:eastAsia="zh-CN"/>
        </w:rPr>
      </w:pPr>
    </w:p>
    <w:p w14:paraId="32E82621">
      <w:pPr>
        <w:rPr>
          <w:rFonts w:hint="eastAsia" w:ascii="华文中宋" w:hAnsi="华文中宋" w:eastAsia="华文中宋" w:cs="华文中宋"/>
          <w:b w:val="0"/>
          <w:bCs w:val="0"/>
          <w:i w:val="0"/>
          <w:iCs w:val="0"/>
          <w:caps w:val="0"/>
          <w:color w:val="auto"/>
          <w:spacing w:val="0"/>
          <w:sz w:val="21"/>
          <w:szCs w:val="21"/>
          <w:lang w:val="en-US" w:eastAsia="zh-CN"/>
        </w:rPr>
      </w:pPr>
    </w:p>
    <w:p w14:paraId="00CE5A07">
      <w:pPr>
        <w:rPr>
          <w:rFonts w:hint="eastAsia" w:ascii="华文中宋" w:hAnsi="华文中宋" w:eastAsia="华文中宋" w:cs="华文中宋"/>
          <w:b w:val="0"/>
          <w:bCs w:val="0"/>
          <w:i w:val="0"/>
          <w:iCs w:val="0"/>
          <w:caps w:val="0"/>
          <w:color w:val="auto"/>
          <w:spacing w:val="0"/>
          <w:sz w:val="21"/>
          <w:szCs w:val="21"/>
          <w:lang w:val="en-US" w:eastAsia="zh-CN"/>
        </w:rPr>
      </w:pPr>
    </w:p>
    <w:p w14:paraId="2456E0A6">
      <w:pPr>
        <w:rPr>
          <w:rFonts w:hint="eastAsia" w:ascii="华文中宋" w:hAnsi="华文中宋" w:eastAsia="华文中宋" w:cs="华文中宋"/>
          <w:b w:val="0"/>
          <w:bCs w:val="0"/>
          <w:i w:val="0"/>
          <w:iCs w:val="0"/>
          <w:caps w:val="0"/>
          <w:color w:val="auto"/>
          <w:spacing w:val="0"/>
          <w:sz w:val="21"/>
          <w:szCs w:val="21"/>
          <w:lang w:val="en-US" w:eastAsia="zh-CN"/>
        </w:rPr>
      </w:pPr>
    </w:p>
    <w:p w14:paraId="79151240">
      <w:pPr>
        <w:rPr>
          <w:rFonts w:hint="eastAsia" w:ascii="华文中宋" w:hAnsi="华文中宋" w:eastAsia="华文中宋" w:cs="华文中宋"/>
          <w:b w:val="0"/>
          <w:bCs w:val="0"/>
          <w:i w:val="0"/>
          <w:iCs w:val="0"/>
          <w:caps w:val="0"/>
          <w:color w:val="auto"/>
          <w:spacing w:val="0"/>
          <w:sz w:val="21"/>
          <w:szCs w:val="21"/>
          <w:lang w:val="en-US" w:eastAsia="zh-CN"/>
        </w:rPr>
      </w:pPr>
    </w:p>
    <w:p w14:paraId="4B8C5946">
      <w:pPr>
        <w:rPr>
          <w:rFonts w:hint="eastAsia" w:ascii="华文中宋" w:hAnsi="华文中宋" w:eastAsia="华文中宋" w:cs="华文中宋"/>
          <w:b w:val="0"/>
          <w:bCs w:val="0"/>
          <w:i w:val="0"/>
          <w:iCs w:val="0"/>
          <w:caps w:val="0"/>
          <w:color w:val="auto"/>
          <w:spacing w:val="0"/>
          <w:sz w:val="21"/>
          <w:szCs w:val="21"/>
          <w:lang w:val="en-US" w:eastAsia="zh-CN"/>
        </w:rPr>
      </w:pPr>
    </w:p>
    <w:p w14:paraId="3818C495">
      <w:pPr>
        <w:rPr>
          <w:rFonts w:hint="eastAsia" w:ascii="华文中宋" w:hAnsi="华文中宋" w:eastAsia="华文中宋" w:cs="华文中宋"/>
          <w:b w:val="0"/>
          <w:bCs w:val="0"/>
          <w:i w:val="0"/>
          <w:iCs w:val="0"/>
          <w:caps w:val="0"/>
          <w:color w:val="auto"/>
          <w:spacing w:val="0"/>
          <w:sz w:val="21"/>
          <w:szCs w:val="21"/>
          <w:lang w:val="en-US" w:eastAsia="zh-CN"/>
        </w:rPr>
      </w:pPr>
    </w:p>
    <w:p w14:paraId="4F6BA0D0">
      <w:pPr>
        <w:rPr>
          <w:rFonts w:hint="eastAsia" w:ascii="华文中宋" w:hAnsi="华文中宋" w:eastAsia="华文中宋" w:cs="华文中宋"/>
          <w:b w:val="0"/>
          <w:bCs w:val="0"/>
          <w:i w:val="0"/>
          <w:iCs w:val="0"/>
          <w:caps w:val="0"/>
          <w:color w:val="auto"/>
          <w:spacing w:val="0"/>
          <w:sz w:val="21"/>
          <w:szCs w:val="21"/>
          <w:lang w:val="en-US" w:eastAsia="zh-CN"/>
        </w:rPr>
      </w:pPr>
    </w:p>
    <w:p w14:paraId="0ED628B4">
      <w:pPr>
        <w:rPr>
          <w:rFonts w:hint="eastAsia" w:ascii="华文中宋" w:hAnsi="华文中宋" w:eastAsia="华文中宋" w:cs="华文中宋"/>
          <w:b w:val="0"/>
          <w:bCs w:val="0"/>
          <w:i w:val="0"/>
          <w:iCs w:val="0"/>
          <w:caps w:val="0"/>
          <w:color w:val="auto"/>
          <w:spacing w:val="0"/>
          <w:sz w:val="21"/>
          <w:szCs w:val="21"/>
          <w:lang w:val="en-US" w:eastAsia="zh-CN"/>
        </w:rPr>
      </w:pPr>
    </w:p>
    <w:p w14:paraId="506BFC49">
      <w:pPr>
        <w:rPr>
          <w:rFonts w:hint="eastAsia" w:ascii="华文中宋" w:hAnsi="华文中宋" w:eastAsia="华文中宋" w:cs="华文中宋"/>
          <w:b w:val="0"/>
          <w:bCs w:val="0"/>
          <w:i w:val="0"/>
          <w:iCs w:val="0"/>
          <w:caps w:val="0"/>
          <w:color w:val="auto"/>
          <w:spacing w:val="0"/>
          <w:sz w:val="21"/>
          <w:szCs w:val="21"/>
          <w:lang w:val="en-US" w:eastAsia="zh-CN"/>
        </w:rPr>
      </w:pPr>
    </w:p>
    <w:p w14:paraId="11BC1635">
      <w:pPr>
        <w:rPr>
          <w:rFonts w:hint="eastAsia" w:ascii="华文中宋" w:hAnsi="华文中宋" w:eastAsia="华文中宋" w:cs="华文中宋"/>
          <w:b w:val="0"/>
          <w:bCs w:val="0"/>
          <w:i w:val="0"/>
          <w:iCs w:val="0"/>
          <w:caps w:val="0"/>
          <w:color w:val="auto"/>
          <w:spacing w:val="0"/>
          <w:sz w:val="21"/>
          <w:szCs w:val="21"/>
          <w:lang w:val="en-US" w:eastAsia="zh-CN"/>
        </w:rPr>
      </w:pPr>
    </w:p>
    <w:p w14:paraId="0055AEE7">
      <w:pPr>
        <w:rPr>
          <w:rFonts w:hint="eastAsia" w:ascii="华文中宋" w:hAnsi="华文中宋" w:eastAsia="华文中宋" w:cs="华文中宋"/>
          <w:b w:val="0"/>
          <w:bCs w:val="0"/>
          <w:i w:val="0"/>
          <w:iCs w:val="0"/>
          <w:caps w:val="0"/>
          <w:color w:val="auto"/>
          <w:spacing w:val="0"/>
          <w:sz w:val="21"/>
          <w:szCs w:val="21"/>
          <w:lang w:val="en-US" w:eastAsia="zh-CN"/>
        </w:rPr>
      </w:pPr>
    </w:p>
    <w:p w14:paraId="4F3991B6">
      <w:pPr>
        <w:rPr>
          <w:rFonts w:hint="eastAsia" w:ascii="华文中宋" w:hAnsi="华文中宋" w:eastAsia="华文中宋" w:cs="华文中宋"/>
          <w:b w:val="0"/>
          <w:bCs w:val="0"/>
          <w:i w:val="0"/>
          <w:iCs w:val="0"/>
          <w:caps w:val="0"/>
          <w:color w:val="auto"/>
          <w:spacing w:val="0"/>
          <w:sz w:val="21"/>
          <w:szCs w:val="21"/>
          <w:lang w:val="en-US" w:eastAsia="zh-CN"/>
        </w:rPr>
      </w:pPr>
    </w:p>
    <w:p w14:paraId="5F276E58">
      <w:pPr>
        <w:rPr>
          <w:rFonts w:hint="default" w:ascii="华文中宋" w:hAnsi="华文中宋" w:eastAsia="华文中宋" w:cs="华文中宋"/>
          <w:kern w:val="2"/>
          <w:sz w:val="21"/>
          <w:szCs w:val="21"/>
          <w:lang w:val="en-US" w:eastAsia="zh-CN" w:bidi="ar-SA"/>
        </w:rPr>
      </w:pPr>
      <w:r>
        <w:rPr>
          <w:rFonts w:hint="eastAsia" w:ascii="华文中宋" w:hAnsi="华文中宋" w:eastAsia="华文中宋" w:cs="华文中宋"/>
          <w:sz w:val="32"/>
          <w:szCs w:val="24"/>
          <w:lang w:val="en-US"/>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23495</wp:posOffset>
                </wp:positionV>
                <wp:extent cx="8855075" cy="10795"/>
                <wp:effectExtent l="15875" t="15875" r="25400" b="30480"/>
                <wp:wrapNone/>
                <wp:docPr id="10" name="直接连接符 10"/>
                <wp:cNvGraphicFramePr/>
                <a:graphic xmlns:a="http://schemas.openxmlformats.org/drawingml/2006/main">
                  <a:graphicData uri="http://schemas.microsoft.com/office/word/2010/wordprocessingShape">
                    <wps:wsp>
                      <wps:cNvCnPr/>
                      <wps:spPr>
                        <a:xfrm flipV="1">
                          <a:off x="0" y="0"/>
                          <a:ext cx="8855075" cy="10795"/>
                        </a:xfrm>
                        <a:prstGeom prst="line">
                          <a:avLst/>
                        </a:prstGeom>
                        <a:ln w="31750" cap="rnd">
                          <a:solidFill>
                            <a:srgbClr val="49BCF0"/>
                          </a:solidFill>
                          <a:roun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pt;margin-top:1.85pt;height:0.85pt;width:697.25pt;z-index:251668480;mso-width-relative:page;mso-height-relative:page;" filled="f" stroked="t" coordsize="21600,21600" o:gfxdata="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cJBkA1QAAAAUBAAAPAAAAAAAAAAEAIAAA&#10;ACIAAABkcnMvZG93bnJldi54bWxQSwECFAAUAAAACACHTuJAnWkCUdYBAACFAwAADgAAAAAAAAAB&#10;ACAAAAAkAQAAZHJzL2Uyb0RvYy54bWxQSwUGAAAAAAYABgBZAQAAbAUAAAAA&#10;">
                <v:fill on="f" focussize="0,0"/>
                <v:stroke weight="2.5pt" color="#49BCF0" joinstyle="round" endcap="round"/>
                <v:imagedata o:title=""/>
                <o:lock v:ext="edit" aspectratio="f"/>
              </v:line>
            </w:pict>
          </mc:Fallback>
        </mc:AlternateContent>
      </w:r>
      <w:r>
        <w:rPr>
          <w:rFonts w:hint="eastAsia" w:ascii="华文中宋" w:hAnsi="华文中宋" w:eastAsia="华文中宋" w:cs="华文中宋"/>
          <w:sz w:val="32"/>
          <w:szCs w:val="24"/>
          <w:lang w:val="en-US" w:eastAsia="zh-CN"/>
        </w:rPr>
        <w:t>接收</w:t>
      </w:r>
      <w:r>
        <w:rPr>
          <w:rFonts w:hint="eastAsia" w:ascii="华文中宋" w:hAnsi="华文中宋" w:eastAsia="华文中宋" w:cs="华文中宋"/>
          <w:b w:val="0"/>
          <w:bCs w:val="0"/>
          <w:i w:val="0"/>
          <w:iCs w:val="0"/>
          <w:caps w:val="0"/>
          <w:color w:val="auto"/>
          <w:spacing w:val="0"/>
          <w:sz w:val="32"/>
          <w:szCs w:val="32"/>
          <w:lang w:val="en-US" w:eastAsia="zh-CN"/>
        </w:rPr>
        <w:t>机-</w:t>
      </w:r>
      <w:r>
        <w:rPr>
          <w:rFonts w:hint="eastAsia" w:ascii="华文中宋" w:hAnsi="华文中宋" w:eastAsia="华文中宋" w:cs="华文中宋"/>
          <w:sz w:val="32"/>
          <w:szCs w:val="32"/>
          <w:lang w:val="en-US" w:eastAsia="zh-CN"/>
        </w:rPr>
        <w:t>部件位置功能/指示灯位置状态</w:t>
      </w:r>
    </w:p>
    <w:p w14:paraId="32B60333">
      <w:pPr>
        <w:rPr>
          <w:rFonts w:hint="eastAsia" w:ascii="宋体" w:hAnsi="宋体" w:eastAsia="宋体" w:cs="宋体"/>
          <w:b w:val="0"/>
          <w:bCs w:val="0"/>
          <w:i w:val="0"/>
          <w:iCs w:val="0"/>
          <w:caps w:val="0"/>
          <w:color w:val="auto"/>
          <w:spacing w:val="0"/>
          <w:sz w:val="21"/>
          <w:szCs w:val="21"/>
          <w:lang w:val="en-US" w:eastAsia="zh-CN"/>
        </w:rPr>
      </w:pPr>
    </w:p>
    <w:tbl>
      <w:tblPr>
        <w:tblStyle w:val="5"/>
        <w:tblpPr w:leftFromText="180" w:rightFromText="180" w:vertAnchor="text" w:horzAnchor="page" w:tblpX="8746" w:tblpY="2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767"/>
        <w:gridCol w:w="1612"/>
        <w:gridCol w:w="3680"/>
      </w:tblGrid>
      <w:tr w14:paraId="61A4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14:paraId="638E086E">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序号</w:t>
            </w:r>
          </w:p>
        </w:tc>
        <w:tc>
          <w:tcPr>
            <w:tcW w:w="2379" w:type="dxa"/>
            <w:gridSpan w:val="2"/>
          </w:tcPr>
          <w:p w14:paraId="57B0DCE9">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描述</w:t>
            </w:r>
          </w:p>
        </w:tc>
        <w:tc>
          <w:tcPr>
            <w:tcW w:w="3680" w:type="dxa"/>
          </w:tcPr>
          <w:p w14:paraId="26EBEA7E">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功能</w:t>
            </w:r>
          </w:p>
        </w:tc>
      </w:tr>
      <w:tr w14:paraId="7113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14:paraId="623BEAE3">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1</w:t>
            </w:r>
          </w:p>
        </w:tc>
        <w:tc>
          <w:tcPr>
            <w:tcW w:w="2379" w:type="dxa"/>
            <w:gridSpan w:val="2"/>
          </w:tcPr>
          <w:p w14:paraId="5940243F">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OPTICAL</w:t>
            </w:r>
          </w:p>
        </w:tc>
        <w:tc>
          <w:tcPr>
            <w:tcW w:w="3680" w:type="dxa"/>
          </w:tcPr>
          <w:p w14:paraId="43D2BA28">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光模块接口</w:t>
            </w:r>
          </w:p>
        </w:tc>
      </w:tr>
      <w:tr w14:paraId="63B1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Merge w:val="restart"/>
          </w:tcPr>
          <w:p w14:paraId="2DB181E4">
            <w:pPr>
              <w:numPr>
                <w:ilvl w:val="0"/>
                <w:numId w:val="0"/>
              </w:numPr>
              <w:jc w:val="left"/>
              <w:rPr>
                <w:rFonts w:hint="eastAsia" w:ascii="华文中宋" w:hAnsi="华文中宋" w:eastAsia="华文中宋" w:cs="华文中宋"/>
                <w:b w:val="0"/>
                <w:bCs w:val="0"/>
                <w:i w:val="0"/>
                <w:iCs w:val="0"/>
                <w:caps w:val="0"/>
                <w:color w:val="auto"/>
                <w:spacing w:val="0"/>
                <w:sz w:val="21"/>
                <w:szCs w:val="21"/>
                <w:vertAlign w:val="baseline"/>
                <w:lang w:val="en-US" w:eastAsia="zh-CN"/>
              </w:rPr>
            </w:pPr>
          </w:p>
          <w:p w14:paraId="41188BF0">
            <w:pPr>
              <w:numPr>
                <w:ilvl w:val="0"/>
                <w:numId w:val="0"/>
              </w:numPr>
              <w:jc w:val="left"/>
              <w:rPr>
                <w:rFonts w:hint="eastAsia" w:ascii="华文中宋" w:hAnsi="华文中宋" w:eastAsia="华文中宋" w:cs="华文中宋"/>
                <w:b w:val="0"/>
                <w:bCs w:val="0"/>
                <w:i w:val="0"/>
                <w:iCs w:val="0"/>
                <w:caps w:val="0"/>
                <w:color w:val="auto"/>
                <w:spacing w:val="0"/>
                <w:sz w:val="21"/>
                <w:szCs w:val="21"/>
                <w:vertAlign w:val="baseline"/>
                <w:lang w:val="en-US" w:eastAsia="zh-CN"/>
              </w:rPr>
            </w:pPr>
          </w:p>
          <w:p w14:paraId="6E4F9D04">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2</w:t>
            </w:r>
          </w:p>
        </w:tc>
        <w:tc>
          <w:tcPr>
            <w:tcW w:w="767" w:type="dxa"/>
          </w:tcPr>
          <w:p w14:paraId="20C6F0F4">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（1）</w:t>
            </w:r>
          </w:p>
        </w:tc>
        <w:tc>
          <w:tcPr>
            <w:tcW w:w="1612" w:type="dxa"/>
            <w:shd w:val="clear" w:color="auto" w:fill="auto"/>
            <w:vAlign w:val="top"/>
          </w:tcPr>
          <w:p w14:paraId="6DECA6F7">
            <w:pPr>
              <w:numPr>
                <w:ilvl w:val="0"/>
                <w:numId w:val="0"/>
              </w:numPr>
              <w:ind w:left="0" w:leftChars="0" w:firstLine="0" w:firstLineChars="0"/>
              <w:jc w:val="left"/>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NC</w:t>
            </w:r>
          </w:p>
        </w:tc>
        <w:tc>
          <w:tcPr>
            <w:tcW w:w="3680" w:type="dxa"/>
          </w:tcPr>
          <w:p w14:paraId="360968BB">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RS485 备用接口</w:t>
            </w:r>
          </w:p>
        </w:tc>
      </w:tr>
      <w:tr w14:paraId="7D8D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Merge w:val="continue"/>
          </w:tcPr>
          <w:p w14:paraId="7CFFE7AB">
            <w:pPr>
              <w:numPr>
                <w:ilvl w:val="0"/>
                <w:numId w:val="0"/>
              </w:numPr>
              <w:jc w:val="left"/>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767" w:type="dxa"/>
          </w:tcPr>
          <w:p w14:paraId="5C0F98C1">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（2）</w:t>
            </w:r>
          </w:p>
        </w:tc>
        <w:tc>
          <w:tcPr>
            <w:tcW w:w="1612" w:type="dxa"/>
            <w:shd w:val="clear" w:color="auto" w:fill="auto"/>
            <w:vAlign w:val="top"/>
          </w:tcPr>
          <w:p w14:paraId="005C03AB">
            <w:pPr>
              <w:numPr>
                <w:ilvl w:val="0"/>
                <w:numId w:val="0"/>
              </w:numPr>
              <w:ind w:left="0" w:leftChars="0" w:firstLine="0" w:firstLineChars="0"/>
              <w:jc w:val="left"/>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NC</w:t>
            </w:r>
          </w:p>
        </w:tc>
        <w:tc>
          <w:tcPr>
            <w:tcW w:w="3680" w:type="dxa"/>
          </w:tcPr>
          <w:p w14:paraId="13250B05">
            <w:pPr>
              <w:numPr>
                <w:ilvl w:val="0"/>
                <w:numId w:val="0"/>
              </w:numPr>
              <w:jc w:val="left"/>
              <w:rPr>
                <w:rFonts w:hint="eastAsia"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RS485 备用接口</w:t>
            </w:r>
          </w:p>
        </w:tc>
      </w:tr>
      <w:tr w14:paraId="0404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Merge w:val="continue"/>
          </w:tcPr>
          <w:p w14:paraId="19038609">
            <w:pPr>
              <w:numPr>
                <w:ilvl w:val="0"/>
                <w:numId w:val="0"/>
              </w:numPr>
              <w:jc w:val="left"/>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767" w:type="dxa"/>
            <w:shd w:val="clear" w:color="auto" w:fill="auto"/>
            <w:vAlign w:val="top"/>
          </w:tcPr>
          <w:p w14:paraId="110464BC">
            <w:pPr>
              <w:numPr>
                <w:ilvl w:val="0"/>
                <w:numId w:val="0"/>
              </w:numPr>
              <w:ind w:left="0" w:leftChars="0" w:firstLine="0" w:firstLineChars="0"/>
              <w:jc w:val="left"/>
              <w:rPr>
                <w:rFonts w:hint="default"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（3）</w:t>
            </w:r>
          </w:p>
        </w:tc>
        <w:tc>
          <w:tcPr>
            <w:tcW w:w="1612" w:type="dxa"/>
            <w:shd w:val="clear" w:color="auto" w:fill="auto"/>
            <w:vAlign w:val="top"/>
          </w:tcPr>
          <w:p w14:paraId="047E09EC">
            <w:pPr>
              <w:numPr>
                <w:ilvl w:val="0"/>
                <w:numId w:val="0"/>
              </w:numPr>
              <w:ind w:left="0" w:leftChars="0" w:firstLine="0" w:firstLineChars="0"/>
              <w:jc w:val="left"/>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IN RS232</w:t>
            </w:r>
          </w:p>
        </w:tc>
        <w:tc>
          <w:tcPr>
            <w:tcW w:w="3680" w:type="dxa"/>
          </w:tcPr>
          <w:p w14:paraId="76E9DEB4">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RS232数据信号输入</w:t>
            </w:r>
          </w:p>
        </w:tc>
      </w:tr>
      <w:tr w14:paraId="23CA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Merge w:val="continue"/>
          </w:tcPr>
          <w:p w14:paraId="4135C8F3">
            <w:pPr>
              <w:numPr>
                <w:ilvl w:val="0"/>
                <w:numId w:val="0"/>
              </w:numPr>
              <w:jc w:val="left"/>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767" w:type="dxa"/>
            <w:shd w:val="clear" w:color="auto" w:fill="auto"/>
            <w:vAlign w:val="top"/>
          </w:tcPr>
          <w:p w14:paraId="3D665304">
            <w:pPr>
              <w:numPr>
                <w:ilvl w:val="0"/>
                <w:numId w:val="0"/>
              </w:numPr>
              <w:ind w:left="0" w:leftChars="0" w:firstLine="0" w:firstLineChars="0"/>
              <w:jc w:val="left"/>
              <w:rPr>
                <w:rFonts w:hint="default"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（4）</w:t>
            </w:r>
          </w:p>
        </w:tc>
        <w:tc>
          <w:tcPr>
            <w:tcW w:w="1612" w:type="dxa"/>
            <w:shd w:val="clear" w:color="auto" w:fill="auto"/>
            <w:vAlign w:val="top"/>
          </w:tcPr>
          <w:p w14:paraId="214D1804">
            <w:pPr>
              <w:numPr>
                <w:ilvl w:val="0"/>
                <w:numId w:val="0"/>
              </w:numPr>
              <w:ind w:left="0" w:leftChars="0" w:firstLine="0" w:firstLineChars="0"/>
              <w:jc w:val="left"/>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GND</w:t>
            </w:r>
          </w:p>
        </w:tc>
        <w:tc>
          <w:tcPr>
            <w:tcW w:w="3680" w:type="dxa"/>
          </w:tcPr>
          <w:p w14:paraId="1B4EBE54">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地线</w:t>
            </w:r>
          </w:p>
        </w:tc>
      </w:tr>
      <w:tr w14:paraId="5DBC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Merge w:val="continue"/>
          </w:tcPr>
          <w:p w14:paraId="392F4F04">
            <w:pPr>
              <w:numPr>
                <w:ilvl w:val="0"/>
                <w:numId w:val="0"/>
              </w:numPr>
              <w:jc w:val="left"/>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767" w:type="dxa"/>
          </w:tcPr>
          <w:p w14:paraId="7DCF5ABC">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（5）</w:t>
            </w:r>
          </w:p>
        </w:tc>
        <w:tc>
          <w:tcPr>
            <w:tcW w:w="1612" w:type="dxa"/>
            <w:shd w:val="clear" w:color="auto" w:fill="auto"/>
            <w:vAlign w:val="top"/>
          </w:tcPr>
          <w:p w14:paraId="38B6FDC1">
            <w:pPr>
              <w:numPr>
                <w:ilvl w:val="0"/>
                <w:numId w:val="0"/>
              </w:numPr>
              <w:ind w:left="0" w:leftChars="0" w:firstLine="0" w:firstLineChars="0"/>
              <w:jc w:val="left"/>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OUT RS232</w:t>
            </w:r>
          </w:p>
        </w:tc>
        <w:tc>
          <w:tcPr>
            <w:tcW w:w="3680" w:type="dxa"/>
          </w:tcPr>
          <w:p w14:paraId="5C9EAB00">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RS232数据信号输出</w:t>
            </w:r>
          </w:p>
        </w:tc>
      </w:tr>
      <w:tr w14:paraId="01131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14:paraId="74F8B7B2">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3</w:t>
            </w:r>
          </w:p>
        </w:tc>
        <w:tc>
          <w:tcPr>
            <w:tcW w:w="2379" w:type="dxa"/>
            <w:gridSpan w:val="2"/>
          </w:tcPr>
          <w:p w14:paraId="06EB95EF">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POWER USB</w:t>
            </w:r>
          </w:p>
        </w:tc>
        <w:tc>
          <w:tcPr>
            <w:tcW w:w="3680" w:type="dxa"/>
          </w:tcPr>
          <w:p w14:paraId="3B9F8611">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i w:val="0"/>
                <w:iCs w:val="0"/>
                <w:caps w:val="0"/>
                <w:color w:val="333333"/>
                <w:spacing w:val="0"/>
                <w:sz w:val="21"/>
                <w:szCs w:val="21"/>
                <w:shd w:val="clear" w:fill="FFFFFF"/>
              </w:rPr>
              <w:t>USB Type-</w:t>
            </w:r>
            <w:r>
              <w:rPr>
                <w:rStyle w:val="7"/>
                <w:rFonts w:hint="eastAsia" w:ascii="华文中宋" w:hAnsi="华文中宋" w:eastAsia="华文中宋" w:cs="华文中宋"/>
                <w:i w:val="0"/>
                <w:iCs w:val="0"/>
                <w:caps w:val="0"/>
                <w:color w:val="auto"/>
                <w:spacing w:val="0"/>
                <w:sz w:val="21"/>
                <w:szCs w:val="21"/>
                <w:shd w:val="clear" w:fill="FFFFFF"/>
              </w:rPr>
              <w:t>C</w:t>
            </w:r>
            <w:r>
              <w:rPr>
                <w:rStyle w:val="7"/>
                <w:rFonts w:hint="eastAsia" w:ascii="华文中宋" w:hAnsi="华文中宋" w:eastAsia="华文中宋" w:cs="华文中宋"/>
                <w:i w:val="0"/>
                <w:iCs w:val="0"/>
                <w:caps w:val="0"/>
                <w:color w:val="auto"/>
                <w:spacing w:val="0"/>
                <w:sz w:val="21"/>
                <w:szCs w:val="21"/>
                <w:shd w:val="clear" w:fill="FFFFFF"/>
                <w:lang w:val="en-US" w:eastAsia="zh-CN"/>
              </w:rPr>
              <w:t xml:space="preserve">  5V电源输入</w:t>
            </w:r>
          </w:p>
        </w:tc>
      </w:tr>
      <w:tr w14:paraId="0225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14:paraId="74EF9E3D">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4</w:t>
            </w:r>
          </w:p>
        </w:tc>
        <w:tc>
          <w:tcPr>
            <w:tcW w:w="2379" w:type="dxa"/>
            <w:gridSpan w:val="2"/>
          </w:tcPr>
          <w:p w14:paraId="62D8F4B3">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HDMI OUT</w:t>
            </w:r>
          </w:p>
        </w:tc>
        <w:tc>
          <w:tcPr>
            <w:tcW w:w="3680" w:type="dxa"/>
          </w:tcPr>
          <w:p w14:paraId="080439CC">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HDMI信号输出</w:t>
            </w:r>
          </w:p>
        </w:tc>
      </w:tr>
      <w:tr w14:paraId="2043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14:paraId="3FED5A4B">
            <w:pPr>
              <w:numPr>
                <w:ilvl w:val="0"/>
                <w:numId w:val="0"/>
              </w:numPr>
              <w:jc w:val="left"/>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5</w:t>
            </w:r>
          </w:p>
        </w:tc>
        <w:tc>
          <w:tcPr>
            <w:tcW w:w="2379" w:type="dxa"/>
            <w:gridSpan w:val="2"/>
            <w:shd w:val="clear" w:color="auto" w:fill="auto"/>
            <w:vAlign w:val="top"/>
          </w:tcPr>
          <w:p w14:paraId="77FC7159">
            <w:pPr>
              <w:numPr>
                <w:ilvl w:val="0"/>
                <w:numId w:val="0"/>
              </w:numPr>
              <w:ind w:left="0" w:leftChars="0" w:firstLine="0" w:firstLineChars="0"/>
              <w:jc w:val="left"/>
              <w:rPr>
                <w:rFonts w:hint="default"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POWER+5 to 30V</w:t>
            </w:r>
          </w:p>
        </w:tc>
        <w:tc>
          <w:tcPr>
            <w:tcW w:w="3680" w:type="dxa"/>
            <w:shd w:val="clear" w:color="auto" w:fill="auto"/>
            <w:vAlign w:val="top"/>
          </w:tcPr>
          <w:p w14:paraId="6DFC9F66">
            <w:pPr>
              <w:numPr>
                <w:ilvl w:val="0"/>
                <w:numId w:val="0"/>
              </w:numPr>
              <w:ind w:left="0" w:leftChars="0" w:firstLine="0" w:firstLineChars="0"/>
              <w:jc w:val="left"/>
              <w:rPr>
                <w:rFonts w:hint="default"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DC 5.5*2.1   5~30V电压输入</w:t>
            </w:r>
          </w:p>
        </w:tc>
      </w:tr>
    </w:tbl>
    <w:p w14:paraId="1D9063C4">
      <w:pPr>
        <w:rPr>
          <w:rFonts w:hint="eastAsia" w:ascii="宋体" w:hAnsi="宋体" w:eastAsia="宋体" w:cs="宋体"/>
          <w:b w:val="0"/>
          <w:bCs w:val="0"/>
          <w:i w:val="0"/>
          <w:iCs w:val="0"/>
          <w:caps w:val="0"/>
          <w:color w:val="auto"/>
          <w:spacing w:val="0"/>
          <w:sz w:val="21"/>
          <w:szCs w:val="21"/>
          <w:lang w:val="en-US" w:eastAsia="zh-CN"/>
        </w:rPr>
      </w:pPr>
      <w:r>
        <w:rPr>
          <w:rFonts w:hint="eastAsia" w:ascii="宋体" w:hAnsi="宋体" w:eastAsia="宋体" w:cs="宋体"/>
          <w:b w:val="0"/>
          <w:bCs w:val="0"/>
          <w:i w:val="0"/>
          <w:iCs w:val="0"/>
          <w:caps w:val="0"/>
          <w:color w:val="auto"/>
          <w:spacing w:val="0"/>
          <w:sz w:val="21"/>
          <w:szCs w:val="21"/>
          <w:lang w:val="en-US" w:eastAsia="zh-CN"/>
        </w:rPr>
        <w:drawing>
          <wp:anchor distT="0" distB="0" distL="114300" distR="114300" simplePos="0" relativeHeight="251666432" behindDoc="1" locked="0" layoutInCell="1" allowOverlap="1">
            <wp:simplePos x="0" y="0"/>
            <wp:positionH relativeFrom="column">
              <wp:posOffset>0</wp:posOffset>
            </wp:positionH>
            <wp:positionV relativeFrom="paragraph">
              <wp:posOffset>26670</wp:posOffset>
            </wp:positionV>
            <wp:extent cx="4241800" cy="2063115"/>
            <wp:effectExtent l="0" t="0" r="6350" b="13335"/>
            <wp:wrapNone/>
            <wp:docPr id="3" name="图片 3" descr="114619d7a583fac01d1e7bec67372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14619d7a583fac01d1e7bec67372b90"/>
                    <pic:cNvPicPr>
                      <a:picLocks noChangeAspect="1"/>
                    </pic:cNvPicPr>
                  </pic:nvPicPr>
                  <pic:blipFill>
                    <a:blip r:embed="rId8"/>
                    <a:stretch>
                      <a:fillRect/>
                    </a:stretch>
                  </pic:blipFill>
                  <pic:spPr>
                    <a:xfrm>
                      <a:off x="0" y="0"/>
                      <a:ext cx="4241800" cy="2063115"/>
                    </a:xfrm>
                    <a:prstGeom prst="rect">
                      <a:avLst/>
                    </a:prstGeom>
                  </pic:spPr>
                </pic:pic>
              </a:graphicData>
            </a:graphic>
          </wp:anchor>
        </w:drawing>
      </w:r>
    </w:p>
    <w:p w14:paraId="7D0793A6">
      <w:pPr>
        <w:rPr>
          <w:rFonts w:hint="eastAsia" w:ascii="宋体" w:hAnsi="宋体" w:eastAsia="宋体" w:cs="宋体"/>
          <w:b w:val="0"/>
          <w:bCs w:val="0"/>
          <w:i w:val="0"/>
          <w:iCs w:val="0"/>
          <w:caps w:val="0"/>
          <w:color w:val="auto"/>
          <w:spacing w:val="0"/>
          <w:sz w:val="21"/>
          <w:szCs w:val="21"/>
          <w:lang w:val="en-US" w:eastAsia="zh-CN"/>
        </w:rPr>
      </w:pPr>
    </w:p>
    <w:p w14:paraId="359F5F10">
      <w:pPr>
        <w:rPr>
          <w:sz w:val="18"/>
          <w:szCs w:val="15"/>
        </w:rPr>
      </w:pPr>
    </w:p>
    <w:p w14:paraId="4B8D43F1">
      <w:pPr>
        <w:rPr>
          <w:sz w:val="18"/>
          <w:szCs w:val="15"/>
        </w:rPr>
      </w:pPr>
    </w:p>
    <w:p w14:paraId="1A8A586C">
      <w:pPr>
        <w:rPr>
          <w:sz w:val="18"/>
          <w:szCs w:val="15"/>
        </w:rPr>
      </w:pPr>
    </w:p>
    <w:p w14:paraId="0690F17B">
      <w:pPr>
        <w:rPr>
          <w:sz w:val="18"/>
          <w:szCs w:val="15"/>
        </w:rPr>
      </w:pPr>
    </w:p>
    <w:p w14:paraId="004ECB6E">
      <w:pPr>
        <w:rPr>
          <w:rFonts w:hint="eastAsia" w:ascii="华文中宋" w:hAnsi="华文中宋" w:eastAsia="华文中宋" w:cs="华文中宋"/>
          <w:sz w:val="32"/>
          <w:szCs w:val="32"/>
          <w:lang w:val="en-US" w:eastAsia="zh-CN"/>
        </w:rPr>
      </w:pPr>
    </w:p>
    <w:p w14:paraId="14B09567">
      <w:pPr>
        <w:rPr>
          <w:rFonts w:hint="eastAsia" w:ascii="华文中宋" w:hAnsi="华文中宋" w:eastAsia="华文中宋" w:cs="华文中宋"/>
          <w:sz w:val="32"/>
          <w:szCs w:val="32"/>
          <w:lang w:val="en-US" w:eastAsia="zh-CN"/>
        </w:rPr>
      </w:pPr>
    </w:p>
    <w:p w14:paraId="4552409C">
      <w:pPr>
        <w:ind w:left="4830" w:leftChars="2300" w:firstLine="0" w:firstLineChars="0"/>
        <w:rPr>
          <w:rFonts w:hint="eastAsia" w:ascii="华文中宋" w:hAnsi="华文中宋" w:eastAsia="华文中宋" w:cs="华文中宋"/>
          <w:sz w:val="21"/>
          <w:szCs w:val="21"/>
          <w:lang w:val="en-US" w:eastAsia="zh-CN"/>
        </w:rPr>
      </w:pPr>
    </w:p>
    <w:p w14:paraId="36EA2F64">
      <w:pPr>
        <w:rPr>
          <w:rFonts w:hint="eastAsia" w:ascii="华文中宋" w:hAnsi="华文中宋" w:eastAsia="华文中宋" w:cs="华文中宋"/>
          <w:sz w:val="21"/>
          <w:szCs w:val="21"/>
          <w:lang w:val="en-US" w:eastAsia="zh-CN"/>
        </w:rPr>
      </w:pPr>
      <w:r>
        <w:rPr>
          <w:rFonts w:hint="eastAsia" w:ascii="华文中宋" w:hAnsi="华文中宋" w:eastAsia="华文中宋" w:cs="华文中宋"/>
          <w:sz w:val="21"/>
          <w:szCs w:val="21"/>
          <w:lang w:val="en-US" w:eastAsia="zh-CN"/>
        </w:rPr>
        <w:drawing>
          <wp:anchor distT="0" distB="0" distL="114300" distR="114300" simplePos="0" relativeHeight="251666432" behindDoc="1" locked="0" layoutInCell="1" allowOverlap="1">
            <wp:simplePos x="0" y="0"/>
            <wp:positionH relativeFrom="column">
              <wp:posOffset>5392420</wp:posOffset>
            </wp:positionH>
            <wp:positionV relativeFrom="paragraph">
              <wp:posOffset>1270</wp:posOffset>
            </wp:positionV>
            <wp:extent cx="2997200" cy="2693035"/>
            <wp:effectExtent l="0" t="0" r="12700" b="12065"/>
            <wp:wrapNone/>
            <wp:docPr id="9" name="图片 9" descr="fb16f68f15e9c5a75c781e2ee60a6c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b16f68f15e9c5a75c781e2ee60a6c17"/>
                    <pic:cNvPicPr>
                      <a:picLocks noChangeAspect="1"/>
                    </pic:cNvPicPr>
                  </pic:nvPicPr>
                  <pic:blipFill>
                    <a:blip r:embed="rId7"/>
                    <a:stretch>
                      <a:fillRect/>
                    </a:stretch>
                  </pic:blipFill>
                  <pic:spPr>
                    <a:xfrm>
                      <a:off x="0" y="0"/>
                      <a:ext cx="2997200" cy="2693035"/>
                    </a:xfrm>
                    <a:prstGeom prst="rect">
                      <a:avLst/>
                    </a:prstGeom>
                  </pic:spPr>
                </pic:pic>
              </a:graphicData>
            </a:graphic>
          </wp:anchor>
        </w:drawing>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2575"/>
        <w:gridCol w:w="3600"/>
      </w:tblGrid>
      <w:tr w14:paraId="483A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14:paraId="5EE1659A">
            <w:pPr>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序号</w:t>
            </w:r>
          </w:p>
        </w:tc>
        <w:tc>
          <w:tcPr>
            <w:tcW w:w="2575" w:type="dxa"/>
          </w:tcPr>
          <w:p w14:paraId="17F29F9D">
            <w:pPr>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指示灯描述</w:t>
            </w:r>
          </w:p>
        </w:tc>
        <w:tc>
          <w:tcPr>
            <w:tcW w:w="3600" w:type="dxa"/>
          </w:tcPr>
          <w:p w14:paraId="194F58F8">
            <w:pPr>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指示灯状态</w:t>
            </w:r>
          </w:p>
        </w:tc>
      </w:tr>
      <w:tr w14:paraId="59BB0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restart"/>
          </w:tcPr>
          <w:p w14:paraId="6ECF3B28">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1</w:t>
            </w:r>
          </w:p>
        </w:tc>
        <w:tc>
          <w:tcPr>
            <w:tcW w:w="2575" w:type="dxa"/>
            <w:vMerge w:val="restart"/>
          </w:tcPr>
          <w:p w14:paraId="7A9F9601">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 xml:space="preserve">DC电源接口 </w:t>
            </w:r>
            <w:r>
              <w:rPr>
                <w:rFonts w:hint="eastAsia" w:ascii="华文中宋" w:hAnsi="华文中宋" w:eastAsia="华文中宋" w:cs="华文中宋"/>
                <w:b w:val="0"/>
                <w:bCs w:val="0"/>
                <w:i w:val="0"/>
                <w:iCs w:val="0"/>
                <w:caps w:val="0"/>
                <w:color w:val="auto"/>
                <w:spacing w:val="0"/>
                <w:sz w:val="21"/>
                <w:szCs w:val="21"/>
                <w:vertAlign w:val="baseline"/>
                <w:lang w:val="en-US" w:eastAsia="zh-CN"/>
              </w:rPr>
              <w:br w:type="textWrapping"/>
            </w:r>
            <w:r>
              <w:rPr>
                <w:rFonts w:hint="eastAsia" w:ascii="华文中宋" w:hAnsi="华文中宋" w:eastAsia="华文中宋" w:cs="华文中宋"/>
                <w:b w:val="0"/>
                <w:bCs w:val="0"/>
                <w:i w:val="0"/>
                <w:iCs w:val="0"/>
                <w:caps w:val="0"/>
                <w:color w:val="auto"/>
                <w:spacing w:val="0"/>
                <w:sz w:val="21"/>
                <w:szCs w:val="21"/>
                <w:vertAlign w:val="baseline"/>
                <w:lang w:val="en-US" w:eastAsia="zh-CN"/>
              </w:rPr>
              <w:t>电源指示灯</w:t>
            </w:r>
          </w:p>
        </w:tc>
        <w:tc>
          <w:tcPr>
            <w:tcW w:w="3600" w:type="dxa"/>
          </w:tcPr>
          <w:p w14:paraId="1AE8D83E">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熄灭：未接入电源</w:t>
            </w:r>
          </w:p>
        </w:tc>
      </w:tr>
      <w:tr w14:paraId="4C97A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continue"/>
          </w:tcPr>
          <w:p w14:paraId="4466CACB">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2575" w:type="dxa"/>
            <w:vMerge w:val="continue"/>
          </w:tcPr>
          <w:p w14:paraId="27557169">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3600" w:type="dxa"/>
          </w:tcPr>
          <w:p w14:paraId="1C879689">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常亮：已接入电源</w:t>
            </w:r>
          </w:p>
        </w:tc>
      </w:tr>
      <w:tr w14:paraId="76FB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restart"/>
          </w:tcPr>
          <w:p w14:paraId="0A8FBA0A">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2</w:t>
            </w:r>
          </w:p>
        </w:tc>
        <w:tc>
          <w:tcPr>
            <w:tcW w:w="2575" w:type="dxa"/>
            <w:vMerge w:val="restart"/>
          </w:tcPr>
          <w:p w14:paraId="7DDDB01B">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视频指示灯</w:t>
            </w:r>
          </w:p>
        </w:tc>
        <w:tc>
          <w:tcPr>
            <w:tcW w:w="3600" w:type="dxa"/>
            <w:shd w:val="clear" w:color="auto" w:fill="auto"/>
            <w:vAlign w:val="top"/>
          </w:tcPr>
          <w:p w14:paraId="424CAE08">
            <w:pPr>
              <w:jc w:val="both"/>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熄灭：未识别到视频信号源</w:t>
            </w:r>
          </w:p>
        </w:tc>
      </w:tr>
      <w:tr w14:paraId="135D0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continue"/>
          </w:tcPr>
          <w:p w14:paraId="50046ABD">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2575" w:type="dxa"/>
            <w:vMerge w:val="continue"/>
          </w:tcPr>
          <w:p w14:paraId="393BA09A">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3600" w:type="dxa"/>
            <w:shd w:val="clear" w:color="auto" w:fill="auto"/>
            <w:vAlign w:val="top"/>
          </w:tcPr>
          <w:p w14:paraId="280CAE03">
            <w:pPr>
              <w:jc w:val="both"/>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常亮：已识别到视频信号源</w:t>
            </w:r>
          </w:p>
        </w:tc>
      </w:tr>
      <w:tr w14:paraId="46A5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restart"/>
          </w:tcPr>
          <w:p w14:paraId="326A52DE">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3</w:t>
            </w:r>
          </w:p>
        </w:tc>
        <w:tc>
          <w:tcPr>
            <w:tcW w:w="2575" w:type="dxa"/>
            <w:vMerge w:val="restart"/>
          </w:tcPr>
          <w:p w14:paraId="294B7609">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光纤指示灯</w:t>
            </w:r>
          </w:p>
        </w:tc>
        <w:tc>
          <w:tcPr>
            <w:tcW w:w="3600" w:type="dxa"/>
            <w:shd w:val="clear" w:color="auto" w:fill="auto"/>
            <w:vAlign w:val="top"/>
          </w:tcPr>
          <w:p w14:paraId="0F829246">
            <w:pPr>
              <w:jc w:val="both"/>
              <w:rPr>
                <w:rFonts w:hint="default"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熄灭：未链接光纤或衰减过大</w:t>
            </w:r>
          </w:p>
        </w:tc>
      </w:tr>
      <w:tr w14:paraId="405D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continue"/>
          </w:tcPr>
          <w:p w14:paraId="36ABF347">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2575" w:type="dxa"/>
            <w:vMerge w:val="continue"/>
          </w:tcPr>
          <w:p w14:paraId="572A8DE2">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3600" w:type="dxa"/>
            <w:shd w:val="clear" w:color="auto" w:fill="auto"/>
            <w:vAlign w:val="top"/>
          </w:tcPr>
          <w:p w14:paraId="3B93891B">
            <w:pPr>
              <w:jc w:val="both"/>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常亮：已通光</w:t>
            </w:r>
          </w:p>
        </w:tc>
      </w:tr>
      <w:tr w14:paraId="6C1F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restart"/>
          </w:tcPr>
          <w:p w14:paraId="215ECF90">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4</w:t>
            </w:r>
          </w:p>
        </w:tc>
        <w:tc>
          <w:tcPr>
            <w:tcW w:w="2575" w:type="dxa"/>
            <w:vMerge w:val="restart"/>
          </w:tcPr>
          <w:p w14:paraId="096EAB69">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数据指示灯</w:t>
            </w:r>
          </w:p>
        </w:tc>
        <w:tc>
          <w:tcPr>
            <w:tcW w:w="3600" w:type="dxa"/>
            <w:shd w:val="clear" w:color="auto" w:fill="auto"/>
            <w:vAlign w:val="top"/>
          </w:tcPr>
          <w:p w14:paraId="19EE3ECB">
            <w:pPr>
              <w:jc w:val="both"/>
              <w:rPr>
                <w:rFonts w:hint="default"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熄灭：未收到数据信号</w:t>
            </w:r>
          </w:p>
        </w:tc>
      </w:tr>
      <w:tr w14:paraId="666E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continue"/>
          </w:tcPr>
          <w:p w14:paraId="2E0CB998">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2575" w:type="dxa"/>
            <w:vMerge w:val="continue"/>
          </w:tcPr>
          <w:p w14:paraId="258611A3">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3600" w:type="dxa"/>
            <w:shd w:val="clear" w:color="auto" w:fill="auto"/>
            <w:vAlign w:val="top"/>
          </w:tcPr>
          <w:p w14:paraId="08954D18">
            <w:pPr>
              <w:jc w:val="both"/>
              <w:rPr>
                <w:rFonts w:hint="default"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闪烁：数据信号传输中</w:t>
            </w:r>
          </w:p>
        </w:tc>
      </w:tr>
      <w:tr w14:paraId="1099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restart"/>
          </w:tcPr>
          <w:p w14:paraId="3A2FDECC">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5</w:t>
            </w:r>
          </w:p>
        </w:tc>
        <w:tc>
          <w:tcPr>
            <w:tcW w:w="2575" w:type="dxa"/>
            <w:vMerge w:val="restart"/>
          </w:tcPr>
          <w:p w14:paraId="15C672FE">
            <w:pPr>
              <w:jc w:val="both"/>
              <w:rPr>
                <w:rFonts w:hint="default" w:ascii="华文中宋" w:hAnsi="华文中宋" w:eastAsia="华文中宋" w:cs="华文中宋"/>
                <w:b w:val="0"/>
                <w:bCs w:val="0"/>
                <w:i w:val="0"/>
                <w:iCs w:val="0"/>
                <w:caps w:val="0"/>
                <w:color w:val="auto"/>
                <w:spacing w:val="0"/>
                <w:sz w:val="21"/>
                <w:szCs w:val="21"/>
                <w:vertAlign w:val="baseline"/>
                <w:lang w:val="en-US" w:eastAsia="zh-CN"/>
              </w:rPr>
            </w:pPr>
            <w:r>
              <w:rPr>
                <w:rFonts w:hint="eastAsia" w:ascii="华文中宋" w:hAnsi="华文中宋" w:eastAsia="华文中宋" w:cs="华文中宋"/>
                <w:i w:val="0"/>
                <w:iCs w:val="0"/>
                <w:caps w:val="0"/>
                <w:color w:val="333333"/>
                <w:spacing w:val="0"/>
                <w:sz w:val="21"/>
                <w:szCs w:val="21"/>
                <w:shd w:val="clear" w:fill="FFFFFF"/>
              </w:rPr>
              <w:t>Type-</w:t>
            </w:r>
            <w:r>
              <w:rPr>
                <w:rStyle w:val="7"/>
                <w:rFonts w:hint="eastAsia" w:ascii="华文中宋" w:hAnsi="华文中宋" w:eastAsia="华文中宋" w:cs="华文中宋"/>
                <w:i w:val="0"/>
                <w:iCs w:val="0"/>
                <w:caps w:val="0"/>
                <w:color w:val="auto"/>
                <w:spacing w:val="0"/>
                <w:sz w:val="21"/>
                <w:szCs w:val="21"/>
                <w:shd w:val="clear" w:fill="FFFFFF"/>
              </w:rPr>
              <w:t>C</w:t>
            </w:r>
            <w:r>
              <w:rPr>
                <w:rStyle w:val="7"/>
                <w:rFonts w:hint="eastAsia" w:ascii="华文中宋" w:hAnsi="华文中宋" w:eastAsia="华文中宋" w:cs="华文中宋"/>
                <w:i w:val="0"/>
                <w:iCs w:val="0"/>
                <w:caps w:val="0"/>
                <w:color w:val="auto"/>
                <w:spacing w:val="0"/>
                <w:sz w:val="21"/>
                <w:szCs w:val="21"/>
                <w:shd w:val="clear" w:fill="FFFFFF"/>
                <w:lang w:val="en-US" w:eastAsia="zh-CN"/>
              </w:rPr>
              <w:t>电源接口</w:t>
            </w:r>
            <w:r>
              <w:rPr>
                <w:rStyle w:val="7"/>
                <w:rFonts w:hint="eastAsia" w:ascii="华文中宋" w:hAnsi="华文中宋" w:eastAsia="华文中宋" w:cs="华文中宋"/>
                <w:i w:val="0"/>
                <w:iCs w:val="0"/>
                <w:caps w:val="0"/>
                <w:color w:val="auto"/>
                <w:spacing w:val="0"/>
                <w:sz w:val="21"/>
                <w:szCs w:val="21"/>
                <w:shd w:val="clear" w:fill="FFFFFF"/>
                <w:lang w:val="en-US" w:eastAsia="zh-CN"/>
              </w:rPr>
              <w:br w:type="textWrapping"/>
            </w:r>
            <w:r>
              <w:rPr>
                <w:rFonts w:hint="eastAsia" w:ascii="华文中宋" w:hAnsi="华文中宋" w:eastAsia="华文中宋" w:cs="华文中宋"/>
                <w:b w:val="0"/>
                <w:bCs w:val="0"/>
                <w:i w:val="0"/>
                <w:iCs w:val="0"/>
                <w:caps w:val="0"/>
                <w:color w:val="auto"/>
                <w:spacing w:val="0"/>
                <w:sz w:val="21"/>
                <w:szCs w:val="21"/>
                <w:vertAlign w:val="baseline"/>
                <w:lang w:val="en-US" w:eastAsia="zh-CN"/>
              </w:rPr>
              <w:t>电源指示灯</w:t>
            </w:r>
          </w:p>
        </w:tc>
        <w:tc>
          <w:tcPr>
            <w:tcW w:w="3600" w:type="dxa"/>
            <w:shd w:val="clear" w:color="auto" w:fill="auto"/>
            <w:vAlign w:val="top"/>
          </w:tcPr>
          <w:p w14:paraId="0394C7C2">
            <w:pPr>
              <w:jc w:val="both"/>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熄灭：未接入电源</w:t>
            </w:r>
          </w:p>
        </w:tc>
      </w:tr>
      <w:tr w14:paraId="5A5A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Merge w:val="continue"/>
          </w:tcPr>
          <w:p w14:paraId="708B053D">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2575" w:type="dxa"/>
            <w:vMerge w:val="continue"/>
          </w:tcPr>
          <w:p w14:paraId="7B519C9F">
            <w:pPr>
              <w:jc w:val="both"/>
              <w:rPr>
                <w:rFonts w:hint="eastAsia" w:ascii="华文中宋" w:hAnsi="华文中宋" w:eastAsia="华文中宋" w:cs="华文中宋"/>
                <w:b w:val="0"/>
                <w:bCs w:val="0"/>
                <w:i w:val="0"/>
                <w:iCs w:val="0"/>
                <w:caps w:val="0"/>
                <w:color w:val="auto"/>
                <w:spacing w:val="0"/>
                <w:sz w:val="21"/>
                <w:szCs w:val="21"/>
                <w:vertAlign w:val="baseline"/>
                <w:lang w:val="en-US" w:eastAsia="zh-CN"/>
              </w:rPr>
            </w:pPr>
          </w:p>
        </w:tc>
        <w:tc>
          <w:tcPr>
            <w:tcW w:w="3600" w:type="dxa"/>
            <w:shd w:val="clear" w:color="auto" w:fill="auto"/>
            <w:vAlign w:val="top"/>
          </w:tcPr>
          <w:p w14:paraId="468D9327">
            <w:pPr>
              <w:jc w:val="both"/>
              <w:rPr>
                <w:rFonts w:hint="eastAsia" w:ascii="华文中宋" w:hAnsi="华文中宋" w:eastAsia="华文中宋" w:cs="华文中宋"/>
                <w:b w:val="0"/>
                <w:bCs w:val="0"/>
                <w:i w:val="0"/>
                <w:iCs w:val="0"/>
                <w:caps w:val="0"/>
                <w:color w:val="auto"/>
                <w:spacing w:val="0"/>
                <w:kern w:val="2"/>
                <w:sz w:val="21"/>
                <w:szCs w:val="21"/>
                <w:vertAlign w:val="baseline"/>
                <w:lang w:val="en-US" w:eastAsia="zh-CN" w:bidi="ar-SA"/>
              </w:rPr>
            </w:pPr>
            <w:r>
              <w:rPr>
                <w:rFonts w:hint="eastAsia" w:ascii="华文中宋" w:hAnsi="华文中宋" w:eastAsia="华文中宋" w:cs="华文中宋"/>
                <w:b w:val="0"/>
                <w:bCs w:val="0"/>
                <w:i w:val="0"/>
                <w:iCs w:val="0"/>
                <w:caps w:val="0"/>
                <w:color w:val="auto"/>
                <w:spacing w:val="0"/>
                <w:sz w:val="21"/>
                <w:szCs w:val="21"/>
                <w:vertAlign w:val="baseline"/>
                <w:lang w:val="en-US" w:eastAsia="zh-CN"/>
              </w:rPr>
              <w:t>常亮：已接入电源</w:t>
            </w:r>
          </w:p>
        </w:tc>
      </w:tr>
    </w:tbl>
    <w:p w14:paraId="5B3ACB6B">
      <w:pPr>
        <w:tabs>
          <w:tab w:val="left" w:pos="1258"/>
        </w:tabs>
        <w:bidi w:val="0"/>
        <w:jc w:val="left"/>
        <w:rPr>
          <w:rFonts w:hint="eastAsia"/>
          <w:lang w:val="en-US" w:eastAsia="zh-CN"/>
        </w:rPr>
      </w:pPr>
    </w:p>
    <w:p w14:paraId="3B84E996">
      <w:pPr>
        <w:rPr>
          <w:rFonts w:hint="eastAsia" w:ascii="华文中宋" w:hAnsi="华文中宋" w:eastAsia="华文中宋" w:cs="华文中宋"/>
          <w:sz w:val="32"/>
          <w:szCs w:val="32"/>
          <w:lang w:val="en-US" w:eastAsia="zh-CN"/>
        </w:rPr>
      </w:pPr>
      <w:r>
        <w:rPr>
          <w:sz w:val="18"/>
          <w:szCs w:val="15"/>
        </w:rPr>
        <mc:AlternateContent>
          <mc:Choice Requires="wps">
            <w:drawing>
              <wp:anchor distT="0" distB="0" distL="114300" distR="114300" simplePos="0" relativeHeight="251662336" behindDoc="0" locked="0" layoutInCell="1" allowOverlap="1">
                <wp:simplePos x="0" y="0"/>
                <wp:positionH relativeFrom="column">
                  <wp:posOffset>39370</wp:posOffset>
                </wp:positionH>
                <wp:positionV relativeFrom="paragraph">
                  <wp:posOffset>40005</wp:posOffset>
                </wp:positionV>
                <wp:extent cx="8816975" cy="1905"/>
                <wp:effectExtent l="15875" t="15875" r="25400" b="20320"/>
                <wp:wrapNone/>
                <wp:docPr id="21" name="直接连接符 21"/>
                <wp:cNvGraphicFramePr/>
                <a:graphic xmlns:a="http://schemas.openxmlformats.org/drawingml/2006/main">
                  <a:graphicData uri="http://schemas.microsoft.com/office/word/2010/wordprocessingShape">
                    <wps:wsp>
                      <wps:cNvCnPr/>
                      <wps:spPr>
                        <a:xfrm>
                          <a:off x="0" y="0"/>
                          <a:ext cx="8816975" cy="1905"/>
                        </a:xfrm>
                        <a:prstGeom prst="line">
                          <a:avLst/>
                        </a:prstGeom>
                        <a:ln w="31750" cap="rnd">
                          <a:solidFill>
                            <a:srgbClr val="49BCF0"/>
                          </a:solidFill>
                          <a:roun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1pt;margin-top:3.15pt;height:0.15pt;width:694.25pt;z-index:251662336;mso-width-relative:page;mso-height-relative:page;" filled="f" stroked="t" coordsize="21600,21600" o:gfxdata="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&#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NuYQh3VAAAABgEAAA8AAAAAAAAAAQAgAAAAIgAAAGRy&#10;cy9kb3ducmV2LnhtbFBLAQIUABQAAAAIAIdO4kAYnEbTzwEAAHoDAAAOAAAAAAAAAAEAIAAAACQB&#10;AABkcnMvZTJvRG9jLnhtbFBLBQYAAAAABgAGAFkBAABlBQAAAAA=&#10;">
                <v:fill on="f" focussize="0,0"/>
                <v:stroke weight="2.5pt" color="#49BCF0" joinstyle="round" endcap="round"/>
                <v:imagedata o:title=""/>
                <o:lock v:ext="edit" aspectratio="f"/>
              </v:line>
            </w:pict>
          </mc:Fallback>
        </mc:AlternateContent>
      </w:r>
      <w:r>
        <w:rPr>
          <w:rFonts w:hint="eastAsia" w:ascii="华文中宋" w:hAnsi="华文中宋" w:eastAsia="华文中宋" w:cs="华文中宋"/>
          <w:sz w:val="32"/>
          <w:szCs w:val="32"/>
          <w:lang w:val="en-US" w:eastAsia="zh-CN"/>
        </w:rPr>
        <w:t>系统连接示例</w:t>
      </w:r>
    </w:p>
    <w:p w14:paraId="3C4F2AF5">
      <w:pPr>
        <w:tabs>
          <w:tab w:val="left" w:pos="1258"/>
        </w:tabs>
        <w:bidi w:val="0"/>
        <w:jc w:val="left"/>
        <w:rPr>
          <w:rFonts w:hint="eastAsia"/>
          <w:lang w:val="en-US" w:eastAsia="zh-CN"/>
        </w:rPr>
      </w:pPr>
    </w:p>
    <w:p w14:paraId="5C540A4D">
      <w:pPr>
        <w:tabs>
          <w:tab w:val="left" w:pos="1258"/>
        </w:tabs>
        <w:bidi w:val="0"/>
        <w:jc w:val="left"/>
      </w:pPr>
      <w:r>
        <w:rPr>
          <w:rFonts w:hint="eastAsia"/>
          <w:lang w:val="en-US" w:eastAsia="zh-CN"/>
        </w:rPr>
        <w:object>
          <v:shape id="_x0000_i1025" o:spt="75" type="#_x0000_t75" style="height:192.2pt;width:696.05pt;" o:ole="t" filled="f" o:preferrelative="t" stroked="f" coordsize="21600,21600">
            <v:path/>
            <v:fill on="f" focussize="0,0"/>
            <v:stroke on="f"/>
            <v:imagedata r:id="rId10" o:title=""/>
            <o:lock v:ext="edit" aspectratio="f"/>
            <w10:wrap type="none"/>
            <w10:anchorlock/>
          </v:shape>
          <o:OLEObject Type="Embed" ProgID="Visio.Drawing.11" ShapeID="_x0000_i1025" DrawAspect="Content" ObjectID="_1468075725" r:id="rId9">
            <o:LockedField>false</o:LockedField>
          </o:OLEObject>
        </w:object>
      </w:r>
      <w:r>
        <w:rPr>
          <w:rFonts w:hint="eastAsia"/>
          <w:lang w:val="en-US" w:eastAsia="zh-CN"/>
        </w:rPr>
        <w:tab/>
      </w:r>
    </w:p>
    <w:p w14:paraId="1EF590E6">
      <w:pPr>
        <w:tabs>
          <w:tab w:val="left" w:pos="1258"/>
        </w:tabs>
        <w:bidi w:val="0"/>
        <w:ind w:firstLine="6510" w:firstLineChars="3100"/>
        <w:jc w:val="left"/>
        <w:rPr>
          <w:rFonts w:hint="eastAsia" w:ascii="华文中宋" w:hAnsi="华文中宋" w:eastAsia="华文中宋" w:cs="华文中宋"/>
          <w:b w:val="0"/>
          <w:bCs w:val="0"/>
          <w:sz w:val="21"/>
          <w:szCs w:val="24"/>
          <w:lang w:val="en-US" w:eastAsia="zh-CN"/>
        </w:rPr>
      </w:pPr>
      <w:r>
        <w:rPr>
          <w:rFonts w:hint="eastAsia" w:ascii="华文中宋" w:hAnsi="华文中宋" w:eastAsia="华文中宋" w:cs="华文中宋"/>
          <w:b w:val="0"/>
          <w:bCs w:val="0"/>
          <w:sz w:val="21"/>
          <w:szCs w:val="24"/>
          <w:lang w:val="en-US" w:eastAsia="zh-CN"/>
        </w:rPr>
        <w:t>仅供参考</w:t>
      </w:r>
    </w:p>
    <w:p w14:paraId="32FB46EA">
      <w:pPr>
        <w:tabs>
          <w:tab w:val="left" w:pos="1258"/>
        </w:tabs>
        <w:bidi w:val="0"/>
        <w:jc w:val="left"/>
        <w:rPr>
          <w:rFonts w:hint="eastAsia" w:ascii="华文中宋" w:hAnsi="华文中宋" w:eastAsia="华文中宋" w:cs="华文中宋"/>
          <w:sz w:val="21"/>
          <w:szCs w:val="24"/>
          <w:lang w:val="en-US" w:eastAsia="zh-CN"/>
        </w:rPr>
      </w:pPr>
    </w:p>
    <w:p w14:paraId="103202B9">
      <w:pPr>
        <w:tabs>
          <w:tab w:val="left" w:pos="1258"/>
        </w:tabs>
        <w:bidi w:val="0"/>
        <w:jc w:val="left"/>
        <w:rPr>
          <w:rFonts w:hint="eastAsia" w:ascii="华文中宋" w:hAnsi="华文中宋" w:eastAsia="华文中宋" w:cs="华文中宋"/>
          <w:sz w:val="21"/>
          <w:szCs w:val="24"/>
          <w:lang w:val="en-US" w:eastAsia="zh-CN"/>
        </w:rPr>
      </w:pPr>
    </w:p>
    <w:p w14:paraId="57FBF6CE">
      <w:pPr>
        <w:tabs>
          <w:tab w:val="left" w:pos="1258"/>
        </w:tabs>
        <w:bidi w:val="0"/>
        <w:jc w:val="left"/>
        <w:rPr>
          <w:rFonts w:hint="eastAsia" w:ascii="华文中宋" w:hAnsi="华文中宋" w:eastAsia="华文中宋" w:cs="华文中宋"/>
          <w:sz w:val="21"/>
          <w:szCs w:val="24"/>
          <w:lang w:val="en-US" w:eastAsia="zh-CN"/>
        </w:rPr>
      </w:pPr>
    </w:p>
    <w:p w14:paraId="0999979A">
      <w:pPr>
        <w:tabs>
          <w:tab w:val="left" w:pos="1258"/>
        </w:tabs>
        <w:bidi w:val="0"/>
        <w:jc w:val="left"/>
        <w:rPr>
          <w:rFonts w:hint="eastAsia" w:ascii="华文中宋" w:hAnsi="华文中宋" w:eastAsia="华文中宋" w:cs="华文中宋"/>
          <w:sz w:val="21"/>
          <w:szCs w:val="24"/>
          <w:lang w:val="en-US" w:eastAsia="zh-CN"/>
        </w:rPr>
      </w:pPr>
    </w:p>
    <w:p w14:paraId="46E22593">
      <w:pPr>
        <w:tabs>
          <w:tab w:val="left" w:pos="1258"/>
        </w:tabs>
        <w:bidi w:val="0"/>
        <w:jc w:val="left"/>
        <w:rPr>
          <w:rFonts w:hint="eastAsia" w:ascii="华文中宋" w:hAnsi="华文中宋" w:eastAsia="华文中宋" w:cs="华文中宋"/>
          <w:sz w:val="21"/>
          <w:szCs w:val="24"/>
          <w:lang w:val="en-US" w:eastAsia="zh-CN"/>
        </w:rPr>
      </w:pPr>
    </w:p>
    <w:p w14:paraId="3FAD4759">
      <w:pPr>
        <w:tabs>
          <w:tab w:val="left" w:pos="1258"/>
        </w:tabs>
        <w:bidi w:val="0"/>
        <w:ind w:firstLine="6535" w:firstLineChars="3100"/>
        <w:jc w:val="left"/>
        <w:rPr>
          <w:rFonts w:hint="eastAsia" w:ascii="华文中宋" w:hAnsi="华文中宋" w:eastAsia="华文中宋" w:cs="华文中宋"/>
          <w:b/>
          <w:bCs/>
          <w:sz w:val="21"/>
          <w:szCs w:val="24"/>
          <w:lang w:val="en-US" w:eastAsia="zh-CN"/>
        </w:rPr>
      </w:pPr>
    </w:p>
    <w:p w14:paraId="5DE71C9A">
      <w:pPr>
        <w:tabs>
          <w:tab w:val="left" w:pos="1258"/>
        </w:tabs>
        <w:bidi w:val="0"/>
        <w:jc w:val="left"/>
        <w:rPr>
          <w:rFonts w:hint="default" w:ascii="华文中宋" w:hAnsi="华文中宋" w:eastAsia="华文中宋" w:cs="华文中宋"/>
          <w:sz w:val="32"/>
          <w:szCs w:val="40"/>
          <w:lang w:val="en-US" w:eastAsia="zh-CN"/>
        </w:rPr>
      </w:pPr>
      <w:r>
        <w:rPr>
          <w:sz w:val="18"/>
          <w:szCs w:val="15"/>
        </w:rPr>
        <mc:AlternateContent>
          <mc:Choice Requires="wps">
            <w:drawing>
              <wp:anchor distT="0" distB="0" distL="114300" distR="114300" simplePos="0" relativeHeight="251663360" behindDoc="0" locked="0" layoutInCell="1" allowOverlap="1">
                <wp:simplePos x="0" y="0"/>
                <wp:positionH relativeFrom="column">
                  <wp:posOffset>25400</wp:posOffset>
                </wp:positionH>
                <wp:positionV relativeFrom="paragraph">
                  <wp:posOffset>35560</wp:posOffset>
                </wp:positionV>
                <wp:extent cx="8816975" cy="1905"/>
                <wp:effectExtent l="15875" t="15875" r="25400" b="20320"/>
                <wp:wrapNone/>
                <wp:docPr id="29" name="直接连接符 29"/>
                <wp:cNvGraphicFramePr/>
                <a:graphic xmlns:a="http://schemas.openxmlformats.org/drawingml/2006/main">
                  <a:graphicData uri="http://schemas.microsoft.com/office/word/2010/wordprocessingShape">
                    <wps:wsp>
                      <wps:cNvCnPr/>
                      <wps:spPr>
                        <a:xfrm>
                          <a:off x="0" y="0"/>
                          <a:ext cx="8816975" cy="1905"/>
                        </a:xfrm>
                        <a:prstGeom prst="line">
                          <a:avLst/>
                        </a:prstGeom>
                        <a:ln w="31750" cap="rnd">
                          <a:solidFill>
                            <a:srgbClr val="49BCF0"/>
                          </a:solidFill>
                          <a:roun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pt;margin-top:2.8pt;height:0.15pt;width:694.25pt;z-index:251663360;mso-width-relative:page;mso-height-relative:page;" filled="f" stroked="t" coordsize="21600,21600" o:gfxdata="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&#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d7UXXVAAAABgEAAA8AAAAAAAAAAQAgAAAAIgAAAGRy&#10;cy9kb3ducmV2LnhtbFBLAQIUABQAAAAIAIdO4kDOPL8fzwEAAHoDAAAOAAAAAAAAAAEAIAAAACQB&#10;AABkcnMvZTJvRG9jLnhtbFBLBQYAAAAABgAGAFkBAABlBQAAAAA=&#10;">
                <v:fill on="f" focussize="0,0"/>
                <v:stroke weight="2.5pt" color="#49BCF0" joinstyle="round" endcap="round"/>
                <v:imagedata o:title=""/>
                <o:lock v:ext="edit" aspectratio="f"/>
              </v:line>
            </w:pict>
          </mc:Fallback>
        </mc:AlternateContent>
      </w:r>
      <w:r>
        <w:rPr>
          <w:rFonts w:hint="eastAsia" w:ascii="华文中宋" w:hAnsi="华文中宋" w:eastAsia="华文中宋" w:cs="华文中宋"/>
          <w:sz w:val="32"/>
          <w:szCs w:val="40"/>
          <w:lang w:val="en-US" w:eastAsia="zh-CN"/>
        </w:rPr>
        <w:t>产品参数</w:t>
      </w:r>
    </w:p>
    <w:tbl>
      <w:tblPr>
        <w:tblStyle w:val="5"/>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6"/>
        <w:gridCol w:w="1841"/>
        <w:gridCol w:w="522"/>
        <w:gridCol w:w="1428"/>
        <w:gridCol w:w="14"/>
        <w:gridCol w:w="1969"/>
        <w:gridCol w:w="1463"/>
        <w:gridCol w:w="1982"/>
        <w:gridCol w:w="69"/>
        <w:gridCol w:w="1376"/>
        <w:gridCol w:w="1"/>
        <w:gridCol w:w="1973"/>
      </w:tblGrid>
      <w:tr w14:paraId="54807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12"/>
            <w:shd w:val="clear" w:color="auto" w:fill="auto"/>
            <w:vAlign w:val="top"/>
          </w:tcPr>
          <w:p w14:paraId="7B567FBB">
            <w:pPr>
              <w:tabs>
                <w:tab w:val="left" w:pos="1258"/>
              </w:tabs>
              <w:bidi w:val="0"/>
              <w:jc w:val="left"/>
              <w:rPr>
                <w:rFonts w:hint="eastAsia" w:ascii="华文中宋" w:hAnsi="华文中宋" w:eastAsia="华文中宋" w:cs="华文中宋"/>
                <w:sz w:val="21"/>
                <w:szCs w:val="21"/>
                <w:vertAlign w:val="baseline"/>
                <w:lang w:val="en-US" w:eastAsia="zh-CN"/>
              </w:rPr>
            </w:pPr>
            <w:r>
              <w:rPr>
                <w:rFonts w:hint="eastAsia" w:ascii="华文中宋" w:hAnsi="华文中宋" w:eastAsia="华文中宋" w:cs="华文中宋"/>
                <w:b w:val="0"/>
                <w:bCs w:val="0"/>
                <w:kern w:val="2"/>
                <w:sz w:val="22"/>
                <w:szCs w:val="22"/>
                <w:vertAlign w:val="baseline"/>
                <w:lang w:val="en-US" w:eastAsia="zh-CN" w:bidi="ar-SA"/>
              </w:rPr>
              <w:t>光学参数</w:t>
            </w:r>
          </w:p>
        </w:tc>
      </w:tr>
      <w:tr w14:paraId="19C8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shd w:val="clear" w:color="auto" w:fill="E7E6E6" w:themeFill="background2"/>
            <w:vAlign w:val="top"/>
          </w:tcPr>
          <w:p w14:paraId="76666720">
            <w:pPr>
              <w:tabs>
                <w:tab w:val="left" w:pos="1258"/>
              </w:tabs>
              <w:bidi w:val="0"/>
              <w:jc w:val="left"/>
              <w:rPr>
                <w:rFonts w:hint="eastAsia" w:ascii="华文中宋" w:hAnsi="华文中宋" w:eastAsia="华文中宋" w:cs="华文中宋"/>
                <w:kern w:val="2"/>
                <w:sz w:val="21"/>
                <w:szCs w:val="21"/>
                <w:vertAlign w:val="baseline"/>
                <w:lang w:val="en-US" w:eastAsia="zh-CN" w:bidi="ar-SA"/>
              </w:rPr>
            </w:pPr>
            <w:r>
              <w:rPr>
                <w:rFonts w:hint="eastAsia" w:ascii="华文中宋" w:hAnsi="华文中宋" w:eastAsia="华文中宋" w:cs="华文中宋"/>
                <w:sz w:val="21"/>
                <w:szCs w:val="21"/>
                <w:vertAlign w:val="baseline"/>
                <w:lang w:val="en-US" w:eastAsia="zh-CN"/>
              </w:rPr>
              <w:t>光纤波长</w:t>
            </w:r>
          </w:p>
        </w:tc>
        <w:tc>
          <w:tcPr>
            <w:tcW w:w="1841" w:type="dxa"/>
            <w:shd w:val="clear" w:color="auto" w:fill="auto"/>
            <w:vAlign w:val="top"/>
          </w:tcPr>
          <w:p w14:paraId="221CBD03">
            <w:pPr>
              <w:tabs>
                <w:tab w:val="left" w:pos="1258"/>
              </w:tabs>
              <w:bidi w:val="0"/>
              <w:jc w:val="left"/>
              <w:rPr>
                <w:rFonts w:hint="eastAsia" w:ascii="华文中宋" w:hAnsi="华文中宋" w:eastAsia="华文中宋" w:cs="华文中宋"/>
                <w:kern w:val="2"/>
                <w:sz w:val="21"/>
                <w:szCs w:val="21"/>
                <w:vertAlign w:val="baseline"/>
                <w:lang w:val="en-US" w:eastAsia="zh-CN" w:bidi="ar-SA"/>
              </w:rPr>
            </w:pPr>
            <w:r>
              <w:rPr>
                <w:rFonts w:hint="eastAsia" w:ascii="华文中宋" w:hAnsi="华文中宋" w:eastAsia="华文中宋" w:cs="华文中宋"/>
                <w:sz w:val="21"/>
                <w:szCs w:val="21"/>
                <w:vertAlign w:val="baseline"/>
                <w:lang w:val="en-US" w:eastAsia="zh-CN"/>
              </w:rPr>
              <w:t>1310/1550nm</w:t>
            </w:r>
          </w:p>
        </w:tc>
        <w:tc>
          <w:tcPr>
            <w:tcW w:w="1950" w:type="dxa"/>
            <w:gridSpan w:val="2"/>
            <w:shd w:val="clear" w:color="auto" w:fill="E7E6E6" w:themeFill="background2"/>
            <w:vAlign w:val="top"/>
          </w:tcPr>
          <w:p w14:paraId="4EBA9D43">
            <w:pPr>
              <w:jc w:val="left"/>
              <w:rPr>
                <w:rFonts w:hint="eastAsia" w:ascii="华文中宋" w:hAnsi="华文中宋" w:eastAsia="华文中宋" w:cs="华文中宋"/>
                <w:kern w:val="2"/>
                <w:sz w:val="21"/>
                <w:szCs w:val="21"/>
                <w:lang w:val="en-US" w:eastAsia="zh-CN" w:bidi="ar-SA"/>
              </w:rPr>
            </w:pPr>
            <w:r>
              <w:rPr>
                <w:rFonts w:hint="eastAsia" w:ascii="华文中宋" w:hAnsi="华文中宋" w:eastAsia="华文中宋" w:cs="华文中宋"/>
                <w:sz w:val="21"/>
                <w:szCs w:val="21"/>
                <w:lang w:val="en-US" w:eastAsia="zh-CN"/>
              </w:rPr>
              <w:t>模块</w:t>
            </w:r>
            <w:r>
              <w:rPr>
                <w:rFonts w:hint="eastAsia" w:ascii="华文中宋" w:hAnsi="华文中宋" w:eastAsia="华文中宋" w:cs="华文中宋"/>
                <w:sz w:val="21"/>
                <w:szCs w:val="21"/>
              </w:rPr>
              <w:t>速率</w:t>
            </w:r>
          </w:p>
        </w:tc>
        <w:tc>
          <w:tcPr>
            <w:tcW w:w="1983" w:type="dxa"/>
            <w:gridSpan w:val="2"/>
            <w:shd w:val="clear" w:color="auto" w:fill="auto"/>
            <w:vAlign w:val="top"/>
          </w:tcPr>
          <w:p w14:paraId="492236A7">
            <w:pPr>
              <w:jc w:val="left"/>
              <w:rPr>
                <w:rFonts w:hint="eastAsia" w:ascii="华文中宋" w:hAnsi="华文中宋" w:eastAsia="华文中宋" w:cs="华文中宋"/>
                <w:kern w:val="2"/>
                <w:sz w:val="21"/>
                <w:szCs w:val="21"/>
                <w:lang w:val="en-US" w:eastAsia="zh-CN" w:bidi="ar-SA"/>
              </w:rPr>
            </w:pPr>
            <w:r>
              <w:rPr>
                <w:rFonts w:hint="eastAsia" w:ascii="华文中宋" w:hAnsi="华文中宋" w:eastAsia="华文中宋" w:cs="华文中宋"/>
                <w:sz w:val="21"/>
                <w:szCs w:val="21"/>
                <w:lang w:val="en-US" w:eastAsia="zh-CN"/>
              </w:rPr>
              <w:t>10</w:t>
            </w:r>
            <w:r>
              <w:rPr>
                <w:rFonts w:hint="eastAsia" w:ascii="华文中宋" w:hAnsi="华文中宋" w:eastAsia="华文中宋" w:cs="华文中宋"/>
                <w:sz w:val="21"/>
                <w:szCs w:val="21"/>
              </w:rPr>
              <w:t>Gbps</w:t>
            </w:r>
          </w:p>
        </w:tc>
        <w:tc>
          <w:tcPr>
            <w:tcW w:w="1463" w:type="dxa"/>
            <w:shd w:val="clear" w:color="auto" w:fill="E7E6E6" w:themeFill="background2"/>
            <w:vAlign w:val="top"/>
          </w:tcPr>
          <w:p w14:paraId="1BE96226">
            <w:pPr>
              <w:jc w:val="left"/>
              <w:rPr>
                <w:rFonts w:hint="eastAsia" w:ascii="华文中宋" w:hAnsi="华文中宋" w:eastAsia="华文中宋" w:cs="华文中宋"/>
                <w:kern w:val="2"/>
                <w:sz w:val="21"/>
                <w:szCs w:val="21"/>
                <w:lang w:val="en-US" w:eastAsia="zh-CN" w:bidi="ar-SA"/>
              </w:rPr>
            </w:pPr>
            <w:r>
              <w:rPr>
                <w:rFonts w:hint="eastAsia" w:ascii="华文中宋" w:hAnsi="华文中宋" w:eastAsia="华文中宋" w:cs="华文中宋"/>
                <w:sz w:val="21"/>
                <w:szCs w:val="21"/>
              </w:rPr>
              <w:t>发射光功率</w:t>
            </w:r>
          </w:p>
        </w:tc>
        <w:tc>
          <w:tcPr>
            <w:tcW w:w="1982" w:type="dxa"/>
            <w:shd w:val="clear" w:color="auto" w:fill="auto"/>
            <w:vAlign w:val="top"/>
          </w:tcPr>
          <w:p w14:paraId="6A16BB08">
            <w:pPr>
              <w:jc w:val="left"/>
              <w:rPr>
                <w:rFonts w:hint="eastAsia" w:ascii="华文中宋" w:hAnsi="华文中宋" w:eastAsia="华文中宋" w:cs="华文中宋"/>
                <w:kern w:val="2"/>
                <w:sz w:val="21"/>
                <w:szCs w:val="21"/>
                <w:lang w:val="en-US" w:eastAsia="zh-CN" w:bidi="ar-SA"/>
              </w:rPr>
            </w:pPr>
            <w:r>
              <w:rPr>
                <w:rFonts w:hint="eastAsia" w:ascii="华文中宋" w:hAnsi="华文中宋" w:eastAsia="华文中宋" w:cs="华文中宋"/>
                <w:sz w:val="21"/>
                <w:szCs w:val="21"/>
              </w:rPr>
              <w:t>＞-</w:t>
            </w:r>
            <w:r>
              <w:rPr>
                <w:rFonts w:hint="eastAsia" w:ascii="华文中宋" w:hAnsi="华文中宋" w:eastAsia="华文中宋" w:cs="华文中宋"/>
                <w:sz w:val="21"/>
                <w:szCs w:val="21"/>
                <w:lang w:val="en-US" w:eastAsia="zh-CN"/>
              </w:rPr>
              <w:t>3</w:t>
            </w:r>
            <w:r>
              <w:rPr>
                <w:rFonts w:hint="eastAsia" w:ascii="华文中宋" w:hAnsi="华文中宋" w:eastAsia="华文中宋" w:cs="华文中宋"/>
                <w:sz w:val="21"/>
                <w:szCs w:val="21"/>
              </w:rPr>
              <w:t>db</w:t>
            </w:r>
          </w:p>
        </w:tc>
        <w:tc>
          <w:tcPr>
            <w:tcW w:w="1446" w:type="dxa"/>
            <w:gridSpan w:val="3"/>
            <w:shd w:val="clear" w:color="auto" w:fill="E7E6E6" w:themeFill="background2"/>
            <w:vAlign w:val="top"/>
          </w:tcPr>
          <w:p w14:paraId="1D8621F6">
            <w:pPr>
              <w:jc w:val="left"/>
              <w:rPr>
                <w:rFonts w:hint="eastAsia" w:ascii="华文中宋" w:hAnsi="华文中宋" w:eastAsia="华文中宋" w:cs="华文中宋"/>
                <w:kern w:val="2"/>
                <w:sz w:val="21"/>
                <w:szCs w:val="21"/>
                <w:lang w:val="en-US" w:eastAsia="zh-CN" w:bidi="ar-SA"/>
              </w:rPr>
            </w:pPr>
            <w:r>
              <w:rPr>
                <w:rFonts w:hint="eastAsia" w:ascii="华文中宋" w:hAnsi="华文中宋" w:eastAsia="华文中宋" w:cs="华文中宋"/>
                <w:sz w:val="21"/>
                <w:szCs w:val="21"/>
                <w:lang w:val="en-US" w:eastAsia="zh-CN"/>
              </w:rPr>
              <w:t>接收</w:t>
            </w:r>
            <w:r>
              <w:rPr>
                <w:rFonts w:hint="eastAsia" w:ascii="华文中宋" w:hAnsi="华文中宋" w:eastAsia="华文中宋" w:cs="华文中宋"/>
                <w:sz w:val="21"/>
                <w:szCs w:val="21"/>
              </w:rPr>
              <w:t>灵敏度</w:t>
            </w:r>
          </w:p>
        </w:tc>
        <w:tc>
          <w:tcPr>
            <w:tcW w:w="1973" w:type="dxa"/>
            <w:shd w:val="clear" w:color="auto" w:fill="auto"/>
            <w:vAlign w:val="top"/>
          </w:tcPr>
          <w:p w14:paraId="5D9672FF">
            <w:pPr>
              <w:jc w:val="left"/>
              <w:rPr>
                <w:rFonts w:hint="eastAsia" w:ascii="华文中宋" w:hAnsi="华文中宋" w:eastAsia="华文中宋" w:cs="华文中宋"/>
                <w:kern w:val="2"/>
                <w:sz w:val="21"/>
                <w:szCs w:val="21"/>
                <w:lang w:val="en-US" w:eastAsia="zh-CN" w:bidi="ar-SA"/>
              </w:rPr>
            </w:pPr>
            <w:r>
              <w:rPr>
                <w:rFonts w:hint="eastAsia" w:ascii="华文中宋" w:hAnsi="华文中宋" w:eastAsia="华文中宋" w:cs="华文中宋"/>
                <w:sz w:val="21"/>
                <w:szCs w:val="21"/>
              </w:rPr>
              <w:t>＞-</w:t>
            </w:r>
            <w:r>
              <w:rPr>
                <w:rFonts w:hint="eastAsia" w:ascii="华文中宋" w:hAnsi="华文中宋" w:eastAsia="华文中宋" w:cs="华文中宋"/>
                <w:sz w:val="21"/>
                <w:szCs w:val="21"/>
                <w:lang w:val="en-US" w:eastAsia="zh-CN"/>
              </w:rPr>
              <w:t>10</w:t>
            </w:r>
            <w:r>
              <w:rPr>
                <w:rFonts w:hint="eastAsia" w:ascii="华文中宋" w:hAnsi="华文中宋" w:eastAsia="华文中宋" w:cs="华文中宋"/>
                <w:sz w:val="21"/>
                <w:szCs w:val="21"/>
              </w:rPr>
              <w:t>db</w:t>
            </w:r>
          </w:p>
        </w:tc>
      </w:tr>
      <w:tr w14:paraId="3B65E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shd w:val="clear" w:color="auto" w:fill="E7E6E6" w:themeFill="background2"/>
            <w:vAlign w:val="top"/>
          </w:tcPr>
          <w:p w14:paraId="2D2B61CA">
            <w:pPr>
              <w:tabs>
                <w:tab w:val="left" w:pos="1258"/>
              </w:tabs>
              <w:bidi w:val="0"/>
              <w:jc w:val="left"/>
              <w:rPr>
                <w:rFonts w:hint="eastAsia" w:ascii="华文中宋" w:hAnsi="华文中宋" w:eastAsia="华文中宋" w:cs="华文中宋"/>
                <w:kern w:val="2"/>
                <w:sz w:val="21"/>
                <w:szCs w:val="21"/>
                <w:vertAlign w:val="baseline"/>
                <w:lang w:val="en-US" w:eastAsia="zh-CN" w:bidi="ar-SA"/>
              </w:rPr>
            </w:pPr>
            <w:r>
              <w:rPr>
                <w:rFonts w:hint="eastAsia" w:ascii="华文中宋" w:hAnsi="华文中宋" w:eastAsia="华文中宋" w:cs="华文中宋"/>
                <w:sz w:val="21"/>
                <w:szCs w:val="21"/>
                <w:vertAlign w:val="baseline"/>
                <w:lang w:val="en-US" w:eastAsia="zh-CN"/>
              </w:rPr>
              <w:t>光纤接口</w:t>
            </w:r>
          </w:p>
        </w:tc>
        <w:tc>
          <w:tcPr>
            <w:tcW w:w="1841" w:type="dxa"/>
            <w:shd w:val="clear" w:color="auto" w:fill="auto"/>
            <w:vAlign w:val="top"/>
          </w:tcPr>
          <w:p w14:paraId="045B4173">
            <w:pPr>
              <w:tabs>
                <w:tab w:val="left" w:pos="1258"/>
              </w:tabs>
              <w:bidi w:val="0"/>
              <w:jc w:val="left"/>
              <w:rPr>
                <w:rFonts w:hint="eastAsia" w:ascii="华文中宋" w:hAnsi="华文中宋" w:eastAsia="华文中宋" w:cs="华文中宋"/>
                <w:kern w:val="2"/>
                <w:sz w:val="21"/>
                <w:szCs w:val="21"/>
                <w:vertAlign w:val="baseline"/>
                <w:lang w:val="en-US" w:eastAsia="zh-CN" w:bidi="ar-SA"/>
              </w:rPr>
            </w:pPr>
            <w:r>
              <w:rPr>
                <w:rFonts w:hint="eastAsia" w:ascii="华文中宋" w:hAnsi="华文中宋" w:eastAsia="华文中宋" w:cs="华文中宋"/>
                <w:sz w:val="21"/>
                <w:szCs w:val="21"/>
                <w:vertAlign w:val="baseline"/>
                <w:lang w:val="en-US" w:eastAsia="zh-CN"/>
              </w:rPr>
              <w:t>LC</w:t>
            </w:r>
          </w:p>
        </w:tc>
        <w:tc>
          <w:tcPr>
            <w:tcW w:w="1950" w:type="dxa"/>
            <w:gridSpan w:val="2"/>
            <w:shd w:val="clear" w:color="auto" w:fill="E7E6E6" w:themeFill="background2"/>
            <w:vAlign w:val="top"/>
          </w:tcPr>
          <w:p w14:paraId="5C191AF6">
            <w:pPr>
              <w:tabs>
                <w:tab w:val="left" w:pos="1258"/>
              </w:tabs>
              <w:bidi w:val="0"/>
              <w:jc w:val="left"/>
              <w:rPr>
                <w:rFonts w:hint="eastAsia" w:ascii="华文中宋" w:hAnsi="华文中宋" w:eastAsia="华文中宋" w:cs="华文中宋"/>
                <w:kern w:val="2"/>
                <w:sz w:val="21"/>
                <w:szCs w:val="21"/>
                <w:vertAlign w:val="baseline"/>
                <w:lang w:val="en-US" w:eastAsia="zh-CN" w:bidi="ar-SA"/>
              </w:rPr>
            </w:pPr>
            <w:r>
              <w:rPr>
                <w:rFonts w:hint="eastAsia" w:ascii="华文中宋" w:hAnsi="华文中宋" w:eastAsia="华文中宋" w:cs="华文中宋"/>
                <w:sz w:val="21"/>
                <w:szCs w:val="21"/>
                <w:vertAlign w:val="baseline"/>
                <w:lang w:val="en-US" w:eastAsia="zh-CN"/>
              </w:rPr>
              <w:t>传输距离</w:t>
            </w:r>
          </w:p>
        </w:tc>
        <w:tc>
          <w:tcPr>
            <w:tcW w:w="1983" w:type="dxa"/>
            <w:gridSpan w:val="2"/>
            <w:shd w:val="clear" w:color="auto" w:fill="auto"/>
            <w:vAlign w:val="top"/>
          </w:tcPr>
          <w:p w14:paraId="31014D0F">
            <w:pPr>
              <w:tabs>
                <w:tab w:val="left" w:pos="1258"/>
              </w:tabs>
              <w:bidi w:val="0"/>
              <w:jc w:val="left"/>
              <w:rPr>
                <w:rFonts w:hint="eastAsia" w:ascii="华文中宋" w:hAnsi="华文中宋" w:eastAsia="华文中宋" w:cs="华文中宋"/>
                <w:kern w:val="2"/>
                <w:sz w:val="21"/>
                <w:szCs w:val="21"/>
                <w:vertAlign w:val="baseline"/>
                <w:lang w:val="en-US" w:eastAsia="zh-CN" w:bidi="ar-SA"/>
              </w:rPr>
            </w:pPr>
            <w:r>
              <w:rPr>
                <w:rFonts w:hint="eastAsia" w:ascii="华文中宋" w:hAnsi="华文中宋" w:eastAsia="华文中宋" w:cs="华文中宋"/>
                <w:sz w:val="21"/>
                <w:szCs w:val="21"/>
                <w:vertAlign w:val="baseline"/>
                <w:lang w:val="en-US" w:eastAsia="zh-CN"/>
              </w:rPr>
              <w:t>单模10KM</w:t>
            </w:r>
          </w:p>
        </w:tc>
        <w:tc>
          <w:tcPr>
            <w:tcW w:w="1463" w:type="dxa"/>
            <w:shd w:val="clear" w:color="auto" w:fill="auto"/>
            <w:vAlign w:val="top"/>
          </w:tcPr>
          <w:p w14:paraId="21569C59">
            <w:pPr>
              <w:tabs>
                <w:tab w:val="left" w:pos="1258"/>
              </w:tabs>
              <w:bidi w:val="0"/>
              <w:jc w:val="left"/>
              <w:rPr>
                <w:rFonts w:hint="eastAsia" w:ascii="华文中宋" w:hAnsi="华文中宋" w:eastAsia="华文中宋" w:cs="华文中宋"/>
                <w:sz w:val="21"/>
                <w:szCs w:val="21"/>
                <w:vertAlign w:val="baseline"/>
                <w:lang w:val="en-US" w:eastAsia="zh-CN"/>
              </w:rPr>
            </w:pPr>
          </w:p>
        </w:tc>
        <w:tc>
          <w:tcPr>
            <w:tcW w:w="1982" w:type="dxa"/>
            <w:shd w:val="clear" w:color="auto" w:fill="auto"/>
            <w:vAlign w:val="top"/>
          </w:tcPr>
          <w:p w14:paraId="35CBB357">
            <w:pPr>
              <w:tabs>
                <w:tab w:val="left" w:pos="1258"/>
              </w:tabs>
              <w:bidi w:val="0"/>
              <w:jc w:val="left"/>
              <w:rPr>
                <w:rFonts w:hint="eastAsia" w:ascii="华文中宋" w:hAnsi="华文中宋" w:eastAsia="华文中宋" w:cs="华文中宋"/>
                <w:sz w:val="21"/>
                <w:szCs w:val="21"/>
                <w:vertAlign w:val="baseline"/>
                <w:lang w:val="en-US" w:eastAsia="zh-CN"/>
              </w:rPr>
            </w:pPr>
          </w:p>
        </w:tc>
        <w:tc>
          <w:tcPr>
            <w:tcW w:w="1446" w:type="dxa"/>
            <w:gridSpan w:val="3"/>
            <w:shd w:val="clear" w:color="auto" w:fill="auto"/>
            <w:vAlign w:val="top"/>
          </w:tcPr>
          <w:p w14:paraId="79C101F4">
            <w:pPr>
              <w:tabs>
                <w:tab w:val="left" w:pos="1258"/>
              </w:tabs>
              <w:bidi w:val="0"/>
              <w:jc w:val="left"/>
              <w:rPr>
                <w:rFonts w:hint="eastAsia" w:ascii="华文中宋" w:hAnsi="华文中宋" w:eastAsia="华文中宋" w:cs="华文中宋"/>
                <w:kern w:val="2"/>
                <w:sz w:val="21"/>
                <w:szCs w:val="21"/>
                <w:vertAlign w:val="baseline"/>
                <w:lang w:val="en-US" w:eastAsia="zh-CN" w:bidi="ar-SA"/>
              </w:rPr>
            </w:pPr>
          </w:p>
        </w:tc>
        <w:tc>
          <w:tcPr>
            <w:tcW w:w="1973" w:type="dxa"/>
            <w:shd w:val="clear" w:color="auto" w:fill="auto"/>
            <w:vAlign w:val="top"/>
          </w:tcPr>
          <w:p w14:paraId="1B9EFC6F">
            <w:pPr>
              <w:tabs>
                <w:tab w:val="left" w:pos="1258"/>
              </w:tabs>
              <w:bidi w:val="0"/>
              <w:jc w:val="left"/>
              <w:rPr>
                <w:rFonts w:hint="eastAsia" w:ascii="华文中宋" w:hAnsi="华文中宋" w:eastAsia="华文中宋" w:cs="华文中宋"/>
                <w:kern w:val="2"/>
                <w:sz w:val="21"/>
                <w:szCs w:val="21"/>
                <w:vertAlign w:val="baseline"/>
                <w:lang w:val="en-US" w:eastAsia="zh-CN" w:bidi="ar-SA"/>
              </w:rPr>
            </w:pPr>
          </w:p>
        </w:tc>
      </w:tr>
      <w:tr w14:paraId="4BBB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174" w:type="dxa"/>
            <w:gridSpan w:val="12"/>
            <w:shd w:val="clear" w:color="auto" w:fill="auto"/>
            <w:vAlign w:val="top"/>
          </w:tcPr>
          <w:p w14:paraId="3B4D1715">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b w:val="0"/>
                <w:bCs w:val="0"/>
                <w:sz w:val="22"/>
                <w:szCs w:val="22"/>
                <w:vertAlign w:val="baseline"/>
                <w:lang w:val="en-US" w:eastAsia="zh-CN"/>
              </w:rPr>
              <w:t>视频参数</w:t>
            </w:r>
          </w:p>
        </w:tc>
      </w:tr>
      <w:tr w14:paraId="72287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shd w:val="clear" w:color="auto" w:fill="E7E6E6" w:themeFill="background2"/>
            <w:vAlign w:val="top"/>
          </w:tcPr>
          <w:p w14:paraId="1AEE7229">
            <w:pPr>
              <w:tabs>
                <w:tab w:val="left" w:pos="1258"/>
              </w:tabs>
              <w:bidi w:val="0"/>
              <w:jc w:val="left"/>
              <w:rPr>
                <w:rFonts w:hint="eastAsia" w:ascii="华文中宋" w:hAnsi="华文中宋" w:eastAsia="华文中宋" w:cs="华文中宋"/>
                <w:kern w:val="2"/>
                <w:sz w:val="21"/>
                <w:szCs w:val="21"/>
                <w:vertAlign w:val="baseline"/>
                <w:lang w:val="en-US" w:eastAsia="zh-CN" w:bidi="ar-SA"/>
              </w:rPr>
            </w:pPr>
            <w:r>
              <w:rPr>
                <w:rFonts w:hint="eastAsia" w:ascii="华文中宋" w:hAnsi="华文中宋" w:eastAsia="华文中宋" w:cs="华文中宋"/>
                <w:sz w:val="21"/>
                <w:szCs w:val="21"/>
                <w:vertAlign w:val="baseline"/>
                <w:lang w:val="en-US" w:eastAsia="zh-CN"/>
              </w:rPr>
              <w:t>视频标准</w:t>
            </w:r>
          </w:p>
        </w:tc>
        <w:tc>
          <w:tcPr>
            <w:tcW w:w="1841" w:type="dxa"/>
            <w:shd w:val="clear" w:color="auto" w:fill="auto"/>
            <w:vAlign w:val="top"/>
          </w:tcPr>
          <w:p w14:paraId="7A4B3C04">
            <w:pPr>
              <w:tabs>
                <w:tab w:val="left" w:pos="1258"/>
              </w:tabs>
              <w:bidi w:val="0"/>
              <w:jc w:val="left"/>
              <w:rPr>
                <w:rFonts w:hint="default" w:ascii="华文中宋" w:hAnsi="华文中宋" w:eastAsia="华文中宋" w:cs="华文中宋"/>
                <w:kern w:val="2"/>
                <w:sz w:val="21"/>
                <w:szCs w:val="21"/>
                <w:vertAlign w:val="baseline"/>
                <w:lang w:val="en-US" w:eastAsia="zh-CN" w:bidi="ar-SA"/>
              </w:rPr>
            </w:pPr>
            <w:r>
              <w:rPr>
                <w:rFonts w:hint="eastAsia" w:ascii="华文中宋" w:hAnsi="华文中宋" w:eastAsia="华文中宋" w:cs="华文中宋"/>
                <w:sz w:val="21"/>
                <w:szCs w:val="21"/>
                <w:vertAlign w:val="baseline"/>
                <w:lang w:val="en-US" w:eastAsia="zh-CN"/>
              </w:rPr>
              <w:t>HDMI 2.0</w:t>
            </w:r>
          </w:p>
        </w:tc>
        <w:tc>
          <w:tcPr>
            <w:tcW w:w="1950" w:type="dxa"/>
            <w:gridSpan w:val="2"/>
            <w:shd w:val="clear" w:color="auto" w:fill="E7E6E6" w:themeFill="background2"/>
            <w:vAlign w:val="top"/>
          </w:tcPr>
          <w:p w14:paraId="19160022">
            <w:pPr>
              <w:tabs>
                <w:tab w:val="left" w:pos="1258"/>
              </w:tabs>
              <w:bidi w:val="0"/>
              <w:jc w:val="left"/>
              <w:rPr>
                <w:rFonts w:hint="default" w:ascii="华文中宋" w:hAnsi="华文中宋" w:eastAsia="华文中宋" w:cs="华文中宋"/>
                <w:kern w:val="2"/>
                <w:sz w:val="21"/>
                <w:szCs w:val="21"/>
                <w:vertAlign w:val="baseline"/>
                <w:lang w:val="en-US" w:eastAsia="zh-CN" w:bidi="ar-SA"/>
              </w:rPr>
            </w:pPr>
            <w:r>
              <w:rPr>
                <w:rFonts w:hint="eastAsia" w:ascii="华文中宋" w:hAnsi="华文中宋" w:eastAsia="华文中宋" w:cs="华文中宋"/>
                <w:b w:val="0"/>
                <w:bCs w:val="0"/>
                <w:i w:val="0"/>
                <w:iCs w:val="0"/>
                <w:caps w:val="0"/>
                <w:color w:val="000000"/>
                <w:spacing w:val="0"/>
                <w:sz w:val="21"/>
                <w:szCs w:val="21"/>
                <w:shd w:val="clear" w:color="auto" w:fill="FFFFFF"/>
                <w:lang w:val="en-US" w:eastAsia="zh-CN"/>
              </w:rPr>
              <w:t>HDCP协议</w:t>
            </w:r>
          </w:p>
        </w:tc>
        <w:tc>
          <w:tcPr>
            <w:tcW w:w="1983" w:type="dxa"/>
            <w:gridSpan w:val="2"/>
            <w:shd w:val="clear" w:color="auto" w:fill="auto"/>
            <w:vAlign w:val="top"/>
          </w:tcPr>
          <w:p w14:paraId="26C3EE67">
            <w:pPr>
              <w:tabs>
                <w:tab w:val="left" w:pos="1258"/>
              </w:tabs>
              <w:bidi w:val="0"/>
              <w:jc w:val="left"/>
              <w:rPr>
                <w:rFonts w:hint="default" w:ascii="华文中宋" w:hAnsi="华文中宋" w:eastAsia="华文中宋" w:cs="华文中宋"/>
                <w:kern w:val="2"/>
                <w:sz w:val="21"/>
                <w:szCs w:val="21"/>
                <w:vertAlign w:val="baseline"/>
                <w:lang w:val="en-US" w:eastAsia="zh-CN" w:bidi="ar-SA"/>
              </w:rPr>
            </w:pPr>
            <w:r>
              <w:rPr>
                <w:rFonts w:hint="eastAsia" w:ascii="华文中宋" w:hAnsi="华文中宋" w:eastAsia="华文中宋" w:cs="华文中宋"/>
                <w:sz w:val="21"/>
                <w:szCs w:val="21"/>
                <w:vertAlign w:val="baseline"/>
                <w:lang w:val="en-US" w:eastAsia="zh-CN"/>
              </w:rPr>
              <w:t>1.4/2.2/2.3</w:t>
            </w:r>
          </w:p>
        </w:tc>
        <w:tc>
          <w:tcPr>
            <w:tcW w:w="1463" w:type="dxa"/>
            <w:shd w:val="clear" w:color="auto" w:fill="E7E6E6" w:themeFill="background2"/>
            <w:vAlign w:val="top"/>
          </w:tcPr>
          <w:p w14:paraId="3928F5D1">
            <w:pPr>
              <w:tabs>
                <w:tab w:val="left" w:pos="1258"/>
              </w:tabs>
              <w:bidi w:val="0"/>
              <w:jc w:val="left"/>
              <w:rPr>
                <w:rFonts w:hint="default" w:ascii="华文中宋" w:hAnsi="华文中宋" w:eastAsia="华文中宋" w:cs="华文中宋"/>
                <w:kern w:val="2"/>
                <w:sz w:val="21"/>
                <w:szCs w:val="21"/>
                <w:vertAlign w:val="baseline"/>
                <w:lang w:val="en-US" w:eastAsia="zh-CN" w:bidi="ar-SA"/>
              </w:rPr>
            </w:pPr>
            <w:r>
              <w:rPr>
                <w:rFonts w:hint="eastAsia" w:ascii="华文中宋" w:hAnsi="华文中宋" w:eastAsia="华文中宋" w:cs="华文中宋"/>
                <w:sz w:val="21"/>
                <w:szCs w:val="21"/>
                <w:vertAlign w:val="baseline"/>
                <w:lang w:val="en-US" w:eastAsia="zh-CN"/>
              </w:rPr>
              <w:t>视频带宽</w:t>
            </w:r>
          </w:p>
        </w:tc>
        <w:tc>
          <w:tcPr>
            <w:tcW w:w="1982" w:type="dxa"/>
            <w:shd w:val="clear" w:color="auto" w:fill="auto"/>
            <w:vAlign w:val="top"/>
          </w:tcPr>
          <w:p w14:paraId="01BAE5A3">
            <w:pPr>
              <w:tabs>
                <w:tab w:val="left" w:pos="1258"/>
              </w:tabs>
              <w:bidi w:val="0"/>
              <w:jc w:val="left"/>
              <w:rPr>
                <w:rFonts w:hint="default" w:ascii="华文中宋" w:hAnsi="华文中宋" w:eastAsia="华文中宋" w:cs="华文中宋"/>
                <w:kern w:val="2"/>
                <w:sz w:val="21"/>
                <w:szCs w:val="21"/>
                <w:vertAlign w:val="baseline"/>
                <w:lang w:val="en-US" w:eastAsia="zh-CN" w:bidi="ar-SA"/>
              </w:rPr>
            </w:pPr>
            <w:r>
              <w:rPr>
                <w:rFonts w:hint="eastAsia" w:ascii="华文中宋" w:hAnsi="华文中宋" w:eastAsia="华文中宋" w:cs="华文中宋"/>
                <w:vertAlign w:val="baseline"/>
                <w:lang w:val="en-US" w:eastAsia="zh-CN"/>
              </w:rPr>
              <w:t>18G</w:t>
            </w:r>
          </w:p>
        </w:tc>
        <w:tc>
          <w:tcPr>
            <w:tcW w:w="1446" w:type="dxa"/>
            <w:gridSpan w:val="3"/>
            <w:shd w:val="clear" w:color="auto" w:fill="E7E6E6" w:themeFill="background2"/>
            <w:vAlign w:val="top"/>
          </w:tcPr>
          <w:p w14:paraId="03EE8A7D">
            <w:pPr>
              <w:tabs>
                <w:tab w:val="left" w:pos="1258"/>
              </w:tabs>
              <w:bidi w:val="0"/>
              <w:jc w:val="left"/>
              <w:rPr>
                <w:rFonts w:hint="default" w:ascii="华文中宋" w:hAnsi="华文中宋" w:eastAsia="华文中宋" w:cs="华文中宋"/>
                <w:kern w:val="2"/>
                <w:sz w:val="21"/>
                <w:szCs w:val="21"/>
                <w:vertAlign w:val="baseline"/>
                <w:lang w:val="en-US" w:eastAsia="zh-CN" w:bidi="ar-SA"/>
              </w:rPr>
            </w:pPr>
            <w:r>
              <w:rPr>
                <w:rFonts w:hint="eastAsia" w:ascii="华文中宋" w:hAnsi="华文中宋" w:eastAsia="华文中宋" w:cs="华文中宋"/>
                <w:sz w:val="21"/>
                <w:szCs w:val="21"/>
                <w:vertAlign w:val="baseline"/>
                <w:lang w:val="en-US" w:eastAsia="zh-CN"/>
              </w:rPr>
              <w:t>分辨率</w:t>
            </w:r>
          </w:p>
        </w:tc>
        <w:tc>
          <w:tcPr>
            <w:tcW w:w="1973" w:type="dxa"/>
            <w:shd w:val="clear" w:color="auto" w:fill="auto"/>
            <w:vAlign w:val="top"/>
          </w:tcPr>
          <w:p w14:paraId="026E6BB5">
            <w:pPr>
              <w:tabs>
                <w:tab w:val="left" w:pos="1258"/>
              </w:tabs>
              <w:bidi w:val="0"/>
              <w:jc w:val="left"/>
              <w:rPr>
                <w:rFonts w:hint="default" w:ascii="华文中宋" w:hAnsi="华文中宋" w:eastAsia="华文中宋" w:cs="华文中宋"/>
                <w:kern w:val="2"/>
                <w:sz w:val="21"/>
                <w:szCs w:val="24"/>
                <w:vertAlign w:val="baseline"/>
                <w:lang w:val="en-US" w:eastAsia="zh-CN" w:bidi="ar-SA"/>
              </w:rPr>
            </w:pPr>
            <w:r>
              <w:rPr>
                <w:rFonts w:hint="eastAsia" w:ascii="华文中宋" w:hAnsi="华文中宋" w:eastAsia="华文中宋" w:cs="华文中宋"/>
                <w:vertAlign w:val="baseline"/>
                <w:lang w:val="en-US" w:eastAsia="zh-CN"/>
              </w:rPr>
              <w:t>4K60Hz 向下兼容</w:t>
            </w:r>
          </w:p>
        </w:tc>
      </w:tr>
      <w:tr w14:paraId="48CA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shd w:val="clear" w:color="auto" w:fill="E7E6E6" w:themeFill="background2"/>
            <w:vAlign w:val="top"/>
          </w:tcPr>
          <w:p w14:paraId="50E0A237">
            <w:pPr>
              <w:tabs>
                <w:tab w:val="left" w:pos="1258"/>
              </w:tabs>
              <w:bidi w:val="0"/>
              <w:jc w:val="left"/>
              <w:rPr>
                <w:rFonts w:hint="eastAsia" w:ascii="华文中宋" w:hAnsi="华文中宋" w:eastAsia="华文中宋" w:cs="华文中宋"/>
                <w:kern w:val="2"/>
                <w:sz w:val="21"/>
                <w:szCs w:val="21"/>
                <w:vertAlign w:val="baseline"/>
                <w:lang w:val="en-US" w:eastAsia="zh-CN" w:bidi="ar-SA"/>
              </w:rPr>
            </w:pPr>
            <w:r>
              <w:rPr>
                <w:rFonts w:hint="eastAsia" w:ascii="华文中宋" w:hAnsi="华文中宋" w:eastAsia="华文中宋" w:cs="华文中宋"/>
                <w:sz w:val="21"/>
                <w:szCs w:val="21"/>
                <w:vertAlign w:val="baseline"/>
                <w:lang w:val="en-US" w:eastAsia="zh-CN"/>
              </w:rPr>
              <w:t>颜色空间</w:t>
            </w:r>
          </w:p>
        </w:tc>
        <w:tc>
          <w:tcPr>
            <w:tcW w:w="3791" w:type="dxa"/>
            <w:gridSpan w:val="3"/>
            <w:shd w:val="clear" w:color="auto" w:fill="auto"/>
            <w:vAlign w:val="top"/>
          </w:tcPr>
          <w:p w14:paraId="1D41336B">
            <w:pPr>
              <w:tabs>
                <w:tab w:val="left" w:pos="1258"/>
              </w:tabs>
              <w:bidi w:val="0"/>
              <w:jc w:val="left"/>
              <w:rPr>
                <w:rFonts w:hint="eastAsia" w:ascii="华文中宋" w:hAnsi="华文中宋" w:eastAsia="华文中宋" w:cs="华文中宋"/>
                <w:b w:val="0"/>
                <w:bCs w:val="0"/>
                <w:i w:val="0"/>
                <w:iCs w:val="0"/>
                <w:caps w:val="0"/>
                <w:color w:val="000000"/>
                <w:spacing w:val="0"/>
                <w:sz w:val="21"/>
                <w:szCs w:val="21"/>
                <w:shd w:val="clear" w:color="auto" w:fill="FFFFFF"/>
                <w:lang w:val="en-US" w:eastAsia="zh-CN"/>
              </w:rPr>
            </w:pPr>
            <w:r>
              <w:rPr>
                <w:rFonts w:hint="eastAsia" w:ascii="华文中宋" w:hAnsi="华文中宋" w:eastAsia="华文中宋" w:cs="华文中宋"/>
                <w:vertAlign w:val="baseline"/>
                <w:lang w:val="en-US" w:eastAsia="zh-CN"/>
              </w:rPr>
              <w:t>RBG  YUV444/422/420</w:t>
            </w:r>
          </w:p>
        </w:tc>
        <w:tc>
          <w:tcPr>
            <w:tcW w:w="1983" w:type="dxa"/>
            <w:gridSpan w:val="2"/>
            <w:shd w:val="clear" w:color="auto" w:fill="E7E6E6" w:themeFill="background2"/>
            <w:vAlign w:val="top"/>
          </w:tcPr>
          <w:p w14:paraId="10FB94AF">
            <w:pPr>
              <w:tabs>
                <w:tab w:val="left" w:pos="1258"/>
              </w:tabs>
              <w:bidi w:val="0"/>
              <w:jc w:val="left"/>
              <w:rPr>
                <w:rFonts w:hint="default" w:ascii="华文中宋" w:hAnsi="华文中宋" w:eastAsia="华文中宋" w:cs="华文中宋"/>
                <w:kern w:val="2"/>
                <w:sz w:val="21"/>
                <w:szCs w:val="21"/>
                <w:vertAlign w:val="baseline"/>
                <w:lang w:val="en-US" w:eastAsia="zh-CN" w:bidi="ar-SA"/>
              </w:rPr>
            </w:pPr>
            <w:r>
              <w:rPr>
                <w:rFonts w:hint="eastAsia" w:ascii="华文中宋" w:hAnsi="华文中宋" w:eastAsia="华文中宋" w:cs="华文中宋"/>
                <w:kern w:val="2"/>
                <w:sz w:val="21"/>
                <w:szCs w:val="21"/>
                <w:vertAlign w:val="baseline"/>
                <w:lang w:val="en-US" w:eastAsia="zh-CN" w:bidi="ar-SA"/>
              </w:rPr>
              <w:t>像素时钟</w:t>
            </w:r>
          </w:p>
        </w:tc>
        <w:tc>
          <w:tcPr>
            <w:tcW w:w="3445" w:type="dxa"/>
            <w:gridSpan w:val="2"/>
            <w:shd w:val="clear" w:color="auto" w:fill="auto"/>
            <w:vAlign w:val="top"/>
          </w:tcPr>
          <w:p w14:paraId="253EF3FB">
            <w:pPr>
              <w:tabs>
                <w:tab w:val="left" w:pos="1258"/>
              </w:tabs>
              <w:bidi w:val="0"/>
              <w:jc w:val="left"/>
              <w:rPr>
                <w:rFonts w:hint="default" w:ascii="华文中宋" w:hAnsi="华文中宋" w:eastAsia="华文中宋" w:cs="华文中宋"/>
                <w:kern w:val="2"/>
                <w:sz w:val="21"/>
                <w:szCs w:val="21"/>
                <w:vertAlign w:val="baseline"/>
                <w:lang w:val="en-US" w:eastAsia="zh-CN" w:bidi="ar-SA"/>
              </w:rPr>
            </w:pPr>
            <w:r>
              <w:rPr>
                <w:rFonts w:hint="eastAsia" w:ascii="华文中宋" w:hAnsi="华文中宋" w:eastAsia="华文中宋" w:cs="华文中宋"/>
                <w:kern w:val="2"/>
                <w:sz w:val="21"/>
                <w:szCs w:val="21"/>
                <w:vertAlign w:val="baseline"/>
                <w:lang w:val="en-US" w:eastAsia="zh-CN" w:bidi="ar-SA"/>
              </w:rPr>
              <w:t>594MHz</w:t>
            </w:r>
          </w:p>
        </w:tc>
        <w:tc>
          <w:tcPr>
            <w:tcW w:w="1446" w:type="dxa"/>
            <w:gridSpan w:val="3"/>
            <w:shd w:val="clear" w:color="auto" w:fill="E7E6E6" w:themeFill="background2"/>
            <w:vAlign w:val="top"/>
          </w:tcPr>
          <w:p w14:paraId="4F64B3D1">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建议线距</w:t>
            </w:r>
          </w:p>
        </w:tc>
        <w:tc>
          <w:tcPr>
            <w:tcW w:w="1973" w:type="dxa"/>
            <w:shd w:val="clear" w:color="auto" w:fill="auto"/>
            <w:vAlign w:val="top"/>
          </w:tcPr>
          <w:p w14:paraId="2EF1840B">
            <w:pPr>
              <w:tabs>
                <w:tab w:val="left" w:pos="1258"/>
              </w:tabs>
              <w:bidi w:val="0"/>
              <w:jc w:val="left"/>
              <w:rPr>
                <w:rFonts w:hint="default" w:ascii="华文中宋" w:hAnsi="华文中宋" w:eastAsia="华文中宋" w:cs="华文中宋"/>
                <w:vertAlign w:val="baseline"/>
                <w:lang w:val="en-US" w:eastAsia="zh-CN"/>
              </w:rPr>
            </w:pPr>
            <w:r>
              <w:rPr>
                <w:rFonts w:hint="eastAsia" w:ascii="华文中宋" w:hAnsi="华文中宋" w:eastAsia="华文中宋" w:cs="华文中宋"/>
                <w:color w:val="333333"/>
                <w:sz w:val="21"/>
                <w:szCs w:val="21"/>
              </w:rPr>
              <w:t>≤</w:t>
            </w:r>
            <w:r>
              <w:rPr>
                <w:rFonts w:hint="eastAsia" w:ascii="华文中宋" w:hAnsi="华文中宋" w:eastAsia="华文中宋" w:cs="华文中宋"/>
                <w:vertAlign w:val="baseline"/>
                <w:lang w:val="en-US" w:eastAsia="zh-CN"/>
              </w:rPr>
              <w:t>10M</w:t>
            </w:r>
          </w:p>
        </w:tc>
      </w:tr>
      <w:tr w14:paraId="7B23C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12"/>
            <w:shd w:val="clear" w:color="auto" w:fill="auto"/>
            <w:vAlign w:val="top"/>
          </w:tcPr>
          <w:p w14:paraId="6AB1F778">
            <w:pPr>
              <w:jc w:val="left"/>
              <w:rPr>
                <w:rFonts w:hint="eastAsia" w:ascii="华文中宋" w:hAnsi="华文中宋" w:eastAsia="华文中宋" w:cs="华文中宋"/>
                <w:color w:val="333333"/>
                <w:sz w:val="21"/>
                <w:szCs w:val="21"/>
              </w:rPr>
            </w:pPr>
            <w:r>
              <w:rPr>
                <w:rFonts w:hint="eastAsia" w:ascii="华文中宋" w:hAnsi="华文中宋" w:eastAsia="华文中宋" w:cs="华文中宋"/>
                <w:b w:val="0"/>
                <w:bCs w:val="0"/>
                <w:sz w:val="22"/>
                <w:szCs w:val="28"/>
                <w:vertAlign w:val="baseline"/>
                <w:lang w:val="en-US" w:eastAsia="zh-CN"/>
              </w:rPr>
              <w:t>数据参数</w:t>
            </w:r>
          </w:p>
        </w:tc>
      </w:tr>
      <w:tr w14:paraId="6A7F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shd w:val="clear" w:color="auto" w:fill="E7E6E6" w:themeFill="background2"/>
            <w:vAlign w:val="top"/>
          </w:tcPr>
          <w:p w14:paraId="68D1746A">
            <w:pPr>
              <w:jc w:val="left"/>
              <w:rPr>
                <w:rFonts w:hint="default" w:ascii="华文中宋" w:hAnsi="华文中宋" w:eastAsia="华文中宋" w:cs="华文中宋"/>
                <w:color w:val="333333"/>
                <w:kern w:val="2"/>
                <w:sz w:val="21"/>
                <w:szCs w:val="21"/>
                <w:lang w:val="en-US" w:eastAsia="zh-CN" w:bidi="ar-SA"/>
              </w:rPr>
            </w:pPr>
            <w:r>
              <w:rPr>
                <w:rFonts w:hint="eastAsia" w:ascii="华文中宋" w:hAnsi="华文中宋" w:eastAsia="华文中宋" w:cs="华文中宋"/>
                <w:color w:val="333333"/>
                <w:sz w:val="21"/>
                <w:szCs w:val="21"/>
              </w:rPr>
              <w:t>波特率</w:t>
            </w:r>
          </w:p>
        </w:tc>
        <w:tc>
          <w:tcPr>
            <w:tcW w:w="1841" w:type="dxa"/>
            <w:shd w:val="clear" w:color="auto" w:fill="auto"/>
            <w:vAlign w:val="top"/>
          </w:tcPr>
          <w:p w14:paraId="679FEA4C">
            <w:pPr>
              <w:jc w:val="left"/>
              <w:rPr>
                <w:rFonts w:hint="eastAsia" w:ascii="华文中宋" w:hAnsi="华文中宋" w:eastAsia="华文中宋" w:cs="华文中宋"/>
                <w:color w:val="333333"/>
                <w:kern w:val="2"/>
                <w:sz w:val="21"/>
                <w:szCs w:val="21"/>
                <w:lang w:val="en-US" w:eastAsia="zh-CN" w:bidi="ar-SA"/>
              </w:rPr>
            </w:pPr>
            <w:r>
              <w:rPr>
                <w:rFonts w:hint="eastAsia" w:ascii="华文中宋" w:hAnsi="华文中宋" w:eastAsia="华文中宋" w:cs="华文中宋"/>
                <w:sz w:val="21"/>
                <w:szCs w:val="21"/>
                <w:vertAlign w:val="baseline"/>
                <w:lang w:val="en-US" w:eastAsia="zh-CN"/>
              </w:rPr>
              <w:t>0~115200Kbps</w:t>
            </w:r>
          </w:p>
        </w:tc>
        <w:tc>
          <w:tcPr>
            <w:tcW w:w="1950" w:type="dxa"/>
            <w:gridSpan w:val="2"/>
            <w:shd w:val="clear" w:color="auto" w:fill="E7E6E6" w:themeFill="background2"/>
            <w:vAlign w:val="top"/>
          </w:tcPr>
          <w:p w14:paraId="370BE0FC">
            <w:pPr>
              <w:jc w:val="left"/>
              <w:rPr>
                <w:rFonts w:hint="default" w:ascii="华文中宋" w:hAnsi="华文中宋" w:eastAsia="华文中宋" w:cs="华文中宋"/>
                <w:color w:val="333333"/>
                <w:kern w:val="2"/>
                <w:sz w:val="21"/>
                <w:szCs w:val="21"/>
                <w:lang w:val="en-US" w:eastAsia="zh-CN" w:bidi="ar-SA"/>
              </w:rPr>
            </w:pPr>
            <w:r>
              <w:rPr>
                <w:rFonts w:hint="eastAsia" w:ascii="华文中宋" w:hAnsi="华文中宋" w:eastAsia="华文中宋" w:cs="华文中宋"/>
                <w:color w:val="333333"/>
                <w:sz w:val="21"/>
                <w:szCs w:val="21"/>
              </w:rPr>
              <w:t>数据位</w:t>
            </w:r>
          </w:p>
        </w:tc>
        <w:tc>
          <w:tcPr>
            <w:tcW w:w="1983" w:type="dxa"/>
            <w:gridSpan w:val="2"/>
            <w:shd w:val="clear" w:color="auto" w:fill="auto"/>
            <w:vAlign w:val="top"/>
          </w:tcPr>
          <w:p w14:paraId="1FD19776">
            <w:pPr>
              <w:jc w:val="left"/>
              <w:rPr>
                <w:rFonts w:hint="default" w:ascii="华文中宋" w:hAnsi="华文中宋" w:eastAsia="华文中宋" w:cs="华文中宋"/>
                <w:color w:val="333333"/>
                <w:kern w:val="2"/>
                <w:sz w:val="21"/>
                <w:szCs w:val="21"/>
                <w:lang w:val="en-US" w:eastAsia="zh-CN" w:bidi="ar-SA"/>
              </w:rPr>
            </w:pPr>
            <w:r>
              <w:rPr>
                <w:rFonts w:hint="eastAsia" w:ascii="华文中宋" w:hAnsi="华文中宋" w:eastAsia="华文中宋" w:cs="华文中宋"/>
                <w:color w:val="333333"/>
                <w:sz w:val="21"/>
                <w:szCs w:val="21"/>
              </w:rPr>
              <w:t>8位</w:t>
            </w:r>
          </w:p>
        </w:tc>
        <w:tc>
          <w:tcPr>
            <w:tcW w:w="1463" w:type="dxa"/>
            <w:shd w:val="clear" w:color="auto" w:fill="E7E6E6" w:themeFill="background2"/>
            <w:vAlign w:val="top"/>
          </w:tcPr>
          <w:p w14:paraId="3C9C4B8E">
            <w:pPr>
              <w:jc w:val="left"/>
              <w:rPr>
                <w:rFonts w:hint="default" w:ascii="华文中宋" w:hAnsi="华文中宋" w:eastAsia="华文中宋" w:cs="华文中宋"/>
                <w:color w:val="333333"/>
                <w:kern w:val="2"/>
                <w:sz w:val="21"/>
                <w:szCs w:val="21"/>
                <w:lang w:val="en-US" w:eastAsia="zh-CN" w:bidi="ar-SA"/>
              </w:rPr>
            </w:pPr>
            <w:r>
              <w:rPr>
                <w:rFonts w:hint="eastAsia" w:ascii="华文中宋" w:hAnsi="华文中宋" w:eastAsia="华文中宋" w:cs="华文中宋"/>
                <w:color w:val="333333"/>
                <w:sz w:val="21"/>
                <w:szCs w:val="21"/>
                <w:lang w:val="en-US" w:eastAsia="zh-CN"/>
              </w:rPr>
              <w:t>工作模式</w:t>
            </w:r>
          </w:p>
        </w:tc>
        <w:tc>
          <w:tcPr>
            <w:tcW w:w="1982" w:type="dxa"/>
            <w:shd w:val="clear" w:color="auto" w:fill="auto"/>
            <w:vAlign w:val="top"/>
          </w:tcPr>
          <w:p w14:paraId="2B89918F">
            <w:pPr>
              <w:jc w:val="left"/>
              <w:rPr>
                <w:rFonts w:hint="default" w:ascii="华文中宋" w:hAnsi="华文中宋" w:eastAsia="华文中宋" w:cs="华文中宋"/>
                <w:color w:val="333333"/>
                <w:kern w:val="2"/>
                <w:sz w:val="21"/>
                <w:szCs w:val="21"/>
                <w:lang w:val="en-US" w:eastAsia="zh-CN" w:bidi="ar-SA"/>
              </w:rPr>
            </w:pPr>
            <w:r>
              <w:rPr>
                <w:rFonts w:hint="eastAsia" w:ascii="华文中宋" w:hAnsi="华文中宋" w:eastAsia="华文中宋" w:cs="华文中宋"/>
                <w:color w:val="333333"/>
                <w:sz w:val="21"/>
                <w:szCs w:val="21"/>
                <w:lang w:val="en-US" w:eastAsia="zh-CN"/>
              </w:rPr>
              <w:t>透传</w:t>
            </w:r>
            <w:r>
              <w:rPr>
                <w:rFonts w:hint="eastAsia" w:ascii="华文中宋" w:hAnsi="华文中宋" w:eastAsia="华文中宋" w:cs="华文中宋"/>
                <w:color w:val="333333"/>
                <w:sz w:val="21"/>
                <w:szCs w:val="21"/>
              </w:rPr>
              <w:t xml:space="preserve"> </w:t>
            </w:r>
          </w:p>
        </w:tc>
        <w:tc>
          <w:tcPr>
            <w:tcW w:w="1446" w:type="dxa"/>
            <w:gridSpan w:val="3"/>
            <w:shd w:val="clear" w:color="auto" w:fill="E7E6E6" w:themeFill="background2"/>
          </w:tcPr>
          <w:p w14:paraId="335881C9">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物理接口</w:t>
            </w:r>
          </w:p>
        </w:tc>
        <w:tc>
          <w:tcPr>
            <w:tcW w:w="1973" w:type="dxa"/>
            <w:shd w:val="clear" w:color="auto" w:fill="auto"/>
          </w:tcPr>
          <w:p w14:paraId="108D7ABB">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color w:val="333333"/>
                <w:sz w:val="21"/>
                <w:szCs w:val="21"/>
                <w:lang w:val="en-US" w:eastAsia="zh-CN"/>
              </w:rPr>
              <w:t>5</w:t>
            </w:r>
            <w:r>
              <w:rPr>
                <w:rFonts w:hint="eastAsia" w:ascii="华文中宋" w:hAnsi="华文中宋" w:eastAsia="华文中宋" w:cs="华文中宋"/>
                <w:color w:val="333333"/>
                <w:sz w:val="21"/>
                <w:szCs w:val="21"/>
              </w:rPr>
              <w:t>-pin凤凰端子</w:t>
            </w:r>
          </w:p>
        </w:tc>
      </w:tr>
      <w:tr w14:paraId="52FA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12"/>
            <w:shd w:val="clear" w:color="auto" w:fill="auto"/>
          </w:tcPr>
          <w:p w14:paraId="14F1B69D">
            <w:pPr>
              <w:jc w:val="left"/>
              <w:rPr>
                <w:rFonts w:hint="default" w:ascii="华文中宋" w:hAnsi="华文中宋" w:eastAsia="华文中宋" w:cs="华文中宋"/>
                <w:sz w:val="21"/>
                <w:szCs w:val="21"/>
                <w:lang w:val="en-US" w:eastAsia="zh-CN"/>
              </w:rPr>
            </w:pPr>
            <w:r>
              <w:rPr>
                <w:rFonts w:hint="eastAsia" w:ascii="华文中宋" w:hAnsi="华文中宋" w:eastAsia="华文中宋" w:cs="华文中宋"/>
                <w:b w:val="0"/>
                <w:bCs w:val="0"/>
                <w:sz w:val="22"/>
                <w:szCs w:val="22"/>
                <w:lang w:val="en-US" w:eastAsia="zh-CN"/>
              </w:rPr>
              <w:t>电源参数</w:t>
            </w:r>
          </w:p>
        </w:tc>
      </w:tr>
      <w:tr w14:paraId="3EF3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shd w:val="clear" w:color="auto" w:fill="E7E6E6" w:themeFill="background2"/>
          </w:tcPr>
          <w:p w14:paraId="194CAF8D">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供电方式</w:t>
            </w:r>
          </w:p>
        </w:tc>
        <w:tc>
          <w:tcPr>
            <w:tcW w:w="2363" w:type="dxa"/>
            <w:gridSpan w:val="2"/>
            <w:shd w:val="clear" w:color="auto" w:fill="auto"/>
          </w:tcPr>
          <w:p w14:paraId="1A751BC5">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18"/>
                <w:szCs w:val="18"/>
                <w:vertAlign w:val="baseline"/>
                <w:lang w:val="en-US" w:eastAsia="zh-CN"/>
              </w:rPr>
              <w:t>DC 5.5*2.1/</w:t>
            </w:r>
            <w:r>
              <w:rPr>
                <w:rFonts w:hint="eastAsia" w:ascii="华文中宋" w:hAnsi="华文中宋" w:eastAsia="华文中宋" w:cs="华文中宋"/>
                <w:i w:val="0"/>
                <w:iCs w:val="0"/>
                <w:caps w:val="0"/>
                <w:color w:val="333333"/>
                <w:spacing w:val="0"/>
                <w:sz w:val="18"/>
                <w:szCs w:val="18"/>
                <w:shd w:val="clear" w:fill="FFFFFF"/>
              </w:rPr>
              <w:t>USB Type-</w:t>
            </w:r>
            <w:r>
              <w:rPr>
                <w:rStyle w:val="7"/>
                <w:rFonts w:hint="eastAsia" w:ascii="华文中宋" w:hAnsi="华文中宋" w:eastAsia="华文中宋" w:cs="华文中宋"/>
                <w:i w:val="0"/>
                <w:iCs w:val="0"/>
                <w:caps w:val="0"/>
                <w:color w:val="auto"/>
                <w:spacing w:val="0"/>
                <w:sz w:val="18"/>
                <w:szCs w:val="18"/>
                <w:shd w:val="clear" w:fill="FFFFFF"/>
              </w:rPr>
              <w:t>C</w:t>
            </w:r>
          </w:p>
        </w:tc>
        <w:tc>
          <w:tcPr>
            <w:tcW w:w="1442" w:type="dxa"/>
            <w:gridSpan w:val="2"/>
            <w:shd w:val="clear" w:color="auto" w:fill="E7E6E6" w:themeFill="background2"/>
          </w:tcPr>
          <w:p w14:paraId="005259E3">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供电电压</w:t>
            </w:r>
          </w:p>
        </w:tc>
        <w:tc>
          <w:tcPr>
            <w:tcW w:w="1969" w:type="dxa"/>
            <w:shd w:val="clear" w:color="auto" w:fill="auto"/>
          </w:tcPr>
          <w:p w14:paraId="146A7772">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5~30V输入</w:t>
            </w:r>
          </w:p>
        </w:tc>
        <w:tc>
          <w:tcPr>
            <w:tcW w:w="1463" w:type="dxa"/>
            <w:shd w:val="clear" w:color="auto" w:fill="E7E6E6" w:themeFill="background2"/>
          </w:tcPr>
          <w:p w14:paraId="52134416">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过载保护</w:t>
            </w:r>
          </w:p>
        </w:tc>
        <w:tc>
          <w:tcPr>
            <w:tcW w:w="2051" w:type="dxa"/>
            <w:gridSpan w:val="2"/>
            <w:shd w:val="clear" w:color="auto" w:fill="auto"/>
          </w:tcPr>
          <w:p w14:paraId="52C7E656">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支持</w:t>
            </w:r>
          </w:p>
        </w:tc>
        <w:tc>
          <w:tcPr>
            <w:tcW w:w="1376" w:type="dxa"/>
            <w:shd w:val="clear" w:color="auto" w:fill="E7E6E6" w:themeFill="background2"/>
          </w:tcPr>
          <w:p w14:paraId="52FB7511">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功耗</w:t>
            </w:r>
          </w:p>
        </w:tc>
        <w:tc>
          <w:tcPr>
            <w:tcW w:w="1974" w:type="dxa"/>
            <w:gridSpan w:val="2"/>
            <w:shd w:val="clear" w:color="auto" w:fill="auto"/>
          </w:tcPr>
          <w:p w14:paraId="58E250F5">
            <w:pPr>
              <w:tabs>
                <w:tab w:val="left" w:pos="1258"/>
              </w:tabs>
              <w:bidi w:val="0"/>
              <w:jc w:val="left"/>
              <w:rPr>
                <w:rFonts w:hint="eastAsia" w:ascii="华文中宋" w:hAnsi="华文中宋" w:eastAsia="华文中宋" w:cs="华文中宋"/>
                <w:sz w:val="21"/>
                <w:szCs w:val="21"/>
                <w:vertAlign w:val="baseline"/>
                <w:lang w:val="en-US" w:eastAsia="zh-CN"/>
              </w:rPr>
            </w:pPr>
            <w:r>
              <w:rPr>
                <w:rFonts w:hint="eastAsia" w:ascii="华文中宋" w:hAnsi="华文中宋" w:eastAsia="华文中宋" w:cs="华文中宋"/>
                <w:vertAlign w:val="baseline"/>
                <w:lang w:val="en-US" w:eastAsia="zh-CN"/>
              </w:rPr>
              <w:t>&lt;2W</w:t>
            </w:r>
          </w:p>
        </w:tc>
      </w:tr>
      <w:tr w14:paraId="2473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12"/>
            <w:shd w:val="clear" w:color="auto" w:fill="auto"/>
          </w:tcPr>
          <w:p w14:paraId="10302E97">
            <w:pPr>
              <w:tabs>
                <w:tab w:val="left" w:pos="1258"/>
              </w:tabs>
              <w:bidi w:val="0"/>
              <w:jc w:val="left"/>
              <w:rPr>
                <w:rFonts w:hint="default" w:ascii="华文中宋" w:hAnsi="华文中宋" w:eastAsia="华文中宋" w:cs="华文中宋"/>
                <w:vertAlign w:val="baseline"/>
                <w:lang w:val="en-US" w:eastAsia="zh-CN"/>
              </w:rPr>
            </w:pPr>
            <w:r>
              <w:rPr>
                <w:rFonts w:hint="eastAsia" w:ascii="华文中宋" w:hAnsi="华文中宋" w:eastAsia="华文中宋" w:cs="华文中宋"/>
                <w:b w:val="0"/>
                <w:bCs w:val="0"/>
                <w:sz w:val="22"/>
                <w:szCs w:val="28"/>
                <w:vertAlign w:val="baseline"/>
                <w:lang w:val="en-US" w:eastAsia="zh-CN"/>
              </w:rPr>
              <w:t>金属结构</w:t>
            </w:r>
          </w:p>
        </w:tc>
      </w:tr>
      <w:tr w14:paraId="3A658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shd w:val="clear" w:color="auto" w:fill="E7E6E6" w:themeFill="background2"/>
          </w:tcPr>
          <w:p w14:paraId="08619065">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机身属性</w:t>
            </w:r>
          </w:p>
        </w:tc>
        <w:tc>
          <w:tcPr>
            <w:tcW w:w="2363" w:type="dxa"/>
            <w:gridSpan w:val="2"/>
            <w:shd w:val="clear" w:color="auto" w:fill="auto"/>
          </w:tcPr>
          <w:p w14:paraId="046C78A5">
            <w:pPr>
              <w:tabs>
                <w:tab w:val="left" w:pos="1258"/>
              </w:tabs>
              <w:bidi w:val="0"/>
              <w:jc w:val="left"/>
              <w:rPr>
                <w:rFonts w:hint="default" w:ascii="华文中宋" w:hAnsi="华文中宋" w:eastAsia="华文中宋" w:cs="华文中宋"/>
                <w:sz w:val="18"/>
                <w:szCs w:val="18"/>
                <w:vertAlign w:val="baseline"/>
                <w:lang w:val="en-US" w:eastAsia="zh-CN"/>
              </w:rPr>
            </w:pPr>
            <w:r>
              <w:rPr>
                <w:rFonts w:hint="eastAsia" w:ascii="华文中宋" w:hAnsi="华文中宋" w:eastAsia="华文中宋" w:cs="华文中宋"/>
                <w:sz w:val="21"/>
                <w:szCs w:val="21"/>
                <w:vertAlign w:val="baseline"/>
                <w:lang w:val="en-US" w:eastAsia="zh-CN"/>
              </w:rPr>
              <w:t>铝合金</w:t>
            </w:r>
          </w:p>
        </w:tc>
        <w:tc>
          <w:tcPr>
            <w:tcW w:w="1442" w:type="dxa"/>
            <w:gridSpan w:val="2"/>
            <w:shd w:val="clear" w:color="auto" w:fill="E7E6E6" w:themeFill="background2"/>
          </w:tcPr>
          <w:p w14:paraId="38CCE0A6">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机身尺寸</w:t>
            </w:r>
          </w:p>
        </w:tc>
        <w:tc>
          <w:tcPr>
            <w:tcW w:w="1969" w:type="dxa"/>
            <w:shd w:val="clear" w:color="auto" w:fill="auto"/>
          </w:tcPr>
          <w:p w14:paraId="0DB4D6F4">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0"/>
                <w:szCs w:val="20"/>
                <w:vertAlign w:val="baseline"/>
                <w:lang w:val="en-US" w:eastAsia="zh-CN"/>
              </w:rPr>
              <w:t>87.3*61.9*24mm</w:t>
            </w:r>
          </w:p>
        </w:tc>
        <w:tc>
          <w:tcPr>
            <w:tcW w:w="1463" w:type="dxa"/>
            <w:shd w:val="clear" w:color="auto" w:fill="E7E6E6" w:themeFill="background2"/>
          </w:tcPr>
          <w:p w14:paraId="2D1D2982">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产品净重/对</w:t>
            </w:r>
          </w:p>
        </w:tc>
        <w:tc>
          <w:tcPr>
            <w:tcW w:w="2051" w:type="dxa"/>
            <w:gridSpan w:val="2"/>
            <w:shd w:val="clear" w:color="auto" w:fill="auto"/>
          </w:tcPr>
          <w:p w14:paraId="639A16AC">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0.3KG/对</w:t>
            </w:r>
          </w:p>
        </w:tc>
        <w:tc>
          <w:tcPr>
            <w:tcW w:w="1376" w:type="dxa"/>
            <w:shd w:val="clear" w:color="auto" w:fill="E7E6E6" w:themeFill="background2"/>
            <w:vAlign w:val="top"/>
          </w:tcPr>
          <w:p w14:paraId="3E8765E0">
            <w:pPr>
              <w:tabs>
                <w:tab w:val="left" w:pos="1258"/>
              </w:tabs>
              <w:bidi w:val="0"/>
              <w:jc w:val="left"/>
              <w:rPr>
                <w:rFonts w:hint="eastAsia" w:ascii="华文中宋" w:hAnsi="华文中宋" w:eastAsia="华文中宋" w:cs="华文中宋"/>
                <w:kern w:val="2"/>
                <w:sz w:val="21"/>
                <w:szCs w:val="21"/>
                <w:vertAlign w:val="baseline"/>
                <w:lang w:val="en-US" w:eastAsia="zh-CN" w:bidi="ar-SA"/>
              </w:rPr>
            </w:pPr>
            <w:r>
              <w:rPr>
                <w:rFonts w:hint="eastAsia" w:ascii="华文中宋" w:hAnsi="华文中宋" w:eastAsia="华文中宋" w:cs="华文中宋"/>
                <w:sz w:val="21"/>
                <w:szCs w:val="21"/>
                <w:vertAlign w:val="baseline"/>
                <w:lang w:val="en-US" w:eastAsia="zh-CN"/>
              </w:rPr>
              <w:t>安装方式</w:t>
            </w:r>
          </w:p>
        </w:tc>
        <w:tc>
          <w:tcPr>
            <w:tcW w:w="1974" w:type="dxa"/>
            <w:gridSpan w:val="2"/>
            <w:shd w:val="clear" w:color="auto" w:fill="auto"/>
            <w:vAlign w:val="top"/>
          </w:tcPr>
          <w:p w14:paraId="4A2862AC">
            <w:pPr>
              <w:tabs>
                <w:tab w:val="left" w:pos="1258"/>
              </w:tabs>
              <w:bidi w:val="0"/>
              <w:jc w:val="left"/>
              <w:rPr>
                <w:rFonts w:hint="eastAsia" w:ascii="华文中宋" w:hAnsi="华文中宋" w:eastAsia="华文中宋" w:cs="华文中宋"/>
                <w:kern w:val="2"/>
                <w:sz w:val="21"/>
                <w:szCs w:val="21"/>
                <w:vertAlign w:val="baseline"/>
                <w:lang w:val="en-US" w:eastAsia="zh-CN" w:bidi="ar-SA"/>
              </w:rPr>
            </w:pPr>
            <w:r>
              <w:rPr>
                <w:rFonts w:hint="eastAsia" w:ascii="华文中宋" w:hAnsi="华文中宋" w:eastAsia="华文中宋" w:cs="华文中宋"/>
                <w:sz w:val="18"/>
                <w:szCs w:val="18"/>
                <w:vertAlign w:val="baseline"/>
                <w:lang w:val="en-US" w:eastAsia="zh-CN"/>
              </w:rPr>
              <w:t>台式/可上1/4热靴口</w:t>
            </w:r>
          </w:p>
        </w:tc>
      </w:tr>
      <w:tr w14:paraId="3155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12"/>
            <w:shd w:val="clear" w:color="auto" w:fill="auto"/>
          </w:tcPr>
          <w:p w14:paraId="214C92BF">
            <w:pPr>
              <w:tabs>
                <w:tab w:val="left" w:pos="1258"/>
              </w:tabs>
              <w:bidi w:val="0"/>
              <w:jc w:val="left"/>
              <w:rPr>
                <w:rFonts w:hint="default" w:ascii="华文中宋" w:hAnsi="华文中宋" w:eastAsia="华文中宋" w:cs="华文中宋"/>
                <w:sz w:val="18"/>
                <w:szCs w:val="18"/>
                <w:vertAlign w:val="baseline"/>
                <w:lang w:val="en-US" w:eastAsia="zh-CN"/>
              </w:rPr>
            </w:pPr>
            <w:r>
              <w:rPr>
                <w:rFonts w:hint="eastAsia" w:ascii="华文中宋" w:hAnsi="华文中宋" w:eastAsia="华文中宋" w:cs="华文中宋"/>
                <w:b w:val="0"/>
                <w:bCs w:val="0"/>
                <w:sz w:val="22"/>
                <w:szCs w:val="22"/>
                <w:vertAlign w:val="baseline"/>
                <w:lang w:val="en-US" w:eastAsia="zh-CN"/>
              </w:rPr>
              <w:t>包装参数</w:t>
            </w:r>
          </w:p>
        </w:tc>
      </w:tr>
      <w:tr w14:paraId="7FFB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shd w:val="clear" w:color="auto" w:fill="E7E6E6" w:themeFill="background2"/>
          </w:tcPr>
          <w:p w14:paraId="5C2C1B92">
            <w:pPr>
              <w:tabs>
                <w:tab w:val="left" w:pos="1258"/>
              </w:tabs>
              <w:bidi w:val="0"/>
              <w:jc w:val="left"/>
              <w:rPr>
                <w:rFonts w:hint="eastAsia" w:ascii="华文中宋" w:hAnsi="华文中宋" w:eastAsia="华文中宋" w:cs="华文中宋"/>
                <w:sz w:val="21"/>
                <w:szCs w:val="21"/>
                <w:vertAlign w:val="baseline"/>
                <w:lang w:val="en-US" w:eastAsia="zh-CN"/>
              </w:rPr>
            </w:pPr>
            <w:r>
              <w:rPr>
                <w:rFonts w:hint="eastAsia" w:ascii="华文中宋" w:hAnsi="华文中宋" w:eastAsia="华文中宋" w:cs="华文中宋"/>
                <w:color w:val="333333"/>
                <w:sz w:val="21"/>
                <w:szCs w:val="21"/>
                <w:lang w:val="en-US" w:eastAsia="zh-CN"/>
              </w:rPr>
              <w:t>包装材质</w:t>
            </w:r>
          </w:p>
        </w:tc>
        <w:tc>
          <w:tcPr>
            <w:tcW w:w="2363" w:type="dxa"/>
            <w:gridSpan w:val="2"/>
            <w:shd w:val="clear" w:color="auto" w:fill="auto"/>
          </w:tcPr>
          <w:p w14:paraId="6B1A64A4">
            <w:pPr>
              <w:tabs>
                <w:tab w:val="left" w:pos="1258"/>
              </w:tabs>
              <w:bidi w:val="0"/>
              <w:jc w:val="left"/>
              <w:rPr>
                <w:rFonts w:hint="eastAsia"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牛皮纸</w:t>
            </w:r>
          </w:p>
        </w:tc>
        <w:tc>
          <w:tcPr>
            <w:tcW w:w="1442" w:type="dxa"/>
            <w:gridSpan w:val="2"/>
            <w:shd w:val="clear" w:color="auto" w:fill="E7E6E6" w:themeFill="background2"/>
          </w:tcPr>
          <w:p w14:paraId="28A96BC0">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包装尺寸</w:t>
            </w:r>
          </w:p>
        </w:tc>
        <w:tc>
          <w:tcPr>
            <w:tcW w:w="1969" w:type="dxa"/>
            <w:shd w:val="clear" w:color="auto" w:fill="auto"/>
          </w:tcPr>
          <w:p w14:paraId="5C2482F8">
            <w:pPr>
              <w:tabs>
                <w:tab w:val="left" w:pos="1258"/>
              </w:tabs>
              <w:bidi w:val="0"/>
              <w:jc w:val="left"/>
              <w:rPr>
                <w:rFonts w:hint="eastAsia" w:ascii="华文中宋" w:hAnsi="华文中宋" w:eastAsia="华文中宋" w:cs="华文中宋"/>
                <w:sz w:val="21"/>
                <w:szCs w:val="21"/>
                <w:vertAlign w:val="baseline"/>
                <w:lang w:val="en-US" w:eastAsia="zh-CN"/>
              </w:rPr>
            </w:pPr>
            <w:r>
              <w:rPr>
                <w:rFonts w:hint="eastAsia" w:ascii="华文中宋" w:hAnsi="华文中宋" w:eastAsia="华文中宋" w:cs="华文中宋"/>
                <w:sz w:val="18"/>
                <w:szCs w:val="18"/>
                <w:vertAlign w:val="baseline"/>
                <w:lang w:val="en-US" w:eastAsia="zh-CN"/>
              </w:rPr>
              <w:t>277 x 219 x 54 mm</w:t>
            </w:r>
          </w:p>
        </w:tc>
        <w:tc>
          <w:tcPr>
            <w:tcW w:w="1463" w:type="dxa"/>
            <w:shd w:val="clear" w:color="auto" w:fill="E7E6E6" w:themeFill="background2"/>
          </w:tcPr>
          <w:p w14:paraId="121284F5">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包装重量</w:t>
            </w:r>
          </w:p>
        </w:tc>
        <w:tc>
          <w:tcPr>
            <w:tcW w:w="2051" w:type="dxa"/>
            <w:gridSpan w:val="2"/>
            <w:shd w:val="clear" w:color="auto" w:fill="auto"/>
          </w:tcPr>
          <w:p w14:paraId="735C0AC8">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0.65KG</w:t>
            </w:r>
          </w:p>
        </w:tc>
        <w:tc>
          <w:tcPr>
            <w:tcW w:w="1376" w:type="dxa"/>
            <w:shd w:val="clear" w:color="auto" w:fill="auto"/>
            <w:vAlign w:val="top"/>
          </w:tcPr>
          <w:p w14:paraId="70EC4DEB">
            <w:pPr>
              <w:tabs>
                <w:tab w:val="left" w:pos="1258"/>
              </w:tabs>
              <w:bidi w:val="0"/>
              <w:jc w:val="left"/>
              <w:rPr>
                <w:rFonts w:hint="eastAsia" w:ascii="华文中宋" w:hAnsi="华文中宋" w:eastAsia="华文中宋" w:cs="华文中宋"/>
                <w:sz w:val="21"/>
                <w:szCs w:val="21"/>
                <w:vertAlign w:val="baseline"/>
                <w:lang w:val="en-US" w:eastAsia="zh-CN"/>
              </w:rPr>
            </w:pPr>
          </w:p>
        </w:tc>
        <w:tc>
          <w:tcPr>
            <w:tcW w:w="1974" w:type="dxa"/>
            <w:gridSpan w:val="2"/>
            <w:shd w:val="clear" w:color="auto" w:fill="auto"/>
            <w:vAlign w:val="top"/>
          </w:tcPr>
          <w:p w14:paraId="273420C0">
            <w:pPr>
              <w:tabs>
                <w:tab w:val="left" w:pos="1258"/>
              </w:tabs>
              <w:bidi w:val="0"/>
              <w:jc w:val="left"/>
              <w:rPr>
                <w:rFonts w:hint="eastAsia" w:ascii="华文中宋" w:hAnsi="华文中宋" w:eastAsia="华文中宋" w:cs="华文中宋"/>
                <w:sz w:val="18"/>
                <w:szCs w:val="18"/>
                <w:vertAlign w:val="baseline"/>
                <w:lang w:val="en-US" w:eastAsia="zh-CN"/>
              </w:rPr>
            </w:pPr>
          </w:p>
        </w:tc>
      </w:tr>
      <w:tr w14:paraId="7916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12"/>
            <w:shd w:val="clear" w:color="auto" w:fill="auto"/>
          </w:tcPr>
          <w:p w14:paraId="4AFA39BE">
            <w:pPr>
              <w:tabs>
                <w:tab w:val="left" w:pos="1258"/>
              </w:tabs>
              <w:bidi w:val="0"/>
              <w:jc w:val="left"/>
              <w:rPr>
                <w:rFonts w:hint="eastAsia" w:ascii="华文中宋" w:hAnsi="华文中宋" w:eastAsia="华文中宋" w:cs="华文中宋"/>
                <w:sz w:val="18"/>
                <w:szCs w:val="18"/>
                <w:vertAlign w:val="baseline"/>
                <w:lang w:val="en-US" w:eastAsia="zh-CN"/>
              </w:rPr>
            </w:pPr>
            <w:r>
              <w:rPr>
                <w:rFonts w:hint="eastAsia" w:ascii="华文中宋" w:hAnsi="华文中宋" w:eastAsia="华文中宋" w:cs="华文中宋"/>
                <w:b w:val="0"/>
                <w:bCs w:val="0"/>
                <w:color w:val="auto"/>
                <w:sz w:val="22"/>
                <w:szCs w:val="22"/>
                <w:lang w:val="en-US" w:eastAsia="zh-CN"/>
              </w:rPr>
              <w:t>环境</w:t>
            </w:r>
            <w:r>
              <w:rPr>
                <w:rFonts w:hint="eastAsia" w:ascii="华文中宋" w:hAnsi="华文中宋" w:eastAsia="华文中宋" w:cs="华文中宋"/>
                <w:b w:val="0"/>
                <w:bCs w:val="0"/>
                <w:color w:val="auto"/>
                <w:sz w:val="22"/>
                <w:szCs w:val="22"/>
              </w:rPr>
              <w:t>指标</w:t>
            </w:r>
          </w:p>
        </w:tc>
      </w:tr>
      <w:tr w14:paraId="21B3D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6" w:type="dxa"/>
            <w:shd w:val="clear" w:color="auto" w:fill="E7E6E6" w:themeFill="background2"/>
            <w:vAlign w:val="top"/>
          </w:tcPr>
          <w:p w14:paraId="4C23B13B">
            <w:pPr>
              <w:jc w:val="left"/>
              <w:rPr>
                <w:rFonts w:hint="eastAsia" w:ascii="华文中宋" w:hAnsi="华文中宋" w:eastAsia="华文中宋" w:cs="华文中宋"/>
                <w:color w:val="333333"/>
                <w:kern w:val="2"/>
                <w:sz w:val="21"/>
                <w:szCs w:val="21"/>
                <w:lang w:val="en-US" w:eastAsia="zh-CN" w:bidi="ar-SA"/>
              </w:rPr>
            </w:pPr>
            <w:r>
              <w:rPr>
                <w:rFonts w:hint="eastAsia" w:ascii="华文中宋" w:hAnsi="华文中宋" w:eastAsia="华文中宋" w:cs="华文中宋"/>
                <w:color w:val="333333"/>
                <w:sz w:val="21"/>
                <w:szCs w:val="21"/>
              </w:rPr>
              <w:t>工作温度</w:t>
            </w:r>
          </w:p>
        </w:tc>
        <w:tc>
          <w:tcPr>
            <w:tcW w:w="2363" w:type="dxa"/>
            <w:gridSpan w:val="2"/>
            <w:shd w:val="clear" w:color="auto" w:fill="auto"/>
            <w:vAlign w:val="top"/>
          </w:tcPr>
          <w:p w14:paraId="11E86CC3">
            <w:pPr>
              <w:jc w:val="left"/>
              <w:rPr>
                <w:rFonts w:hint="eastAsia" w:ascii="华文中宋" w:hAnsi="华文中宋" w:eastAsia="华文中宋" w:cs="华文中宋"/>
                <w:color w:val="333333"/>
                <w:kern w:val="2"/>
                <w:sz w:val="21"/>
                <w:szCs w:val="21"/>
                <w:lang w:val="en-US" w:eastAsia="zh-CN" w:bidi="ar-SA"/>
              </w:rPr>
            </w:pPr>
            <w:r>
              <w:rPr>
                <w:rFonts w:hint="eastAsia" w:ascii="华文中宋" w:hAnsi="华文中宋" w:eastAsia="华文中宋" w:cs="华文中宋"/>
                <w:color w:val="222222"/>
                <w:kern w:val="0"/>
                <w:sz w:val="21"/>
                <w:szCs w:val="21"/>
                <w:lang w:bidi="ar"/>
              </w:rPr>
              <w:t>-</w:t>
            </w:r>
            <w:r>
              <w:rPr>
                <w:rFonts w:hint="eastAsia" w:ascii="华文中宋" w:hAnsi="华文中宋" w:eastAsia="华文中宋" w:cs="华文中宋"/>
                <w:color w:val="222222"/>
                <w:kern w:val="0"/>
                <w:sz w:val="21"/>
                <w:szCs w:val="21"/>
                <w:lang w:val="en-US" w:eastAsia="zh-CN" w:bidi="ar"/>
              </w:rPr>
              <w:t>20</w:t>
            </w:r>
            <w:r>
              <w:rPr>
                <w:rFonts w:hint="eastAsia" w:ascii="华文中宋" w:hAnsi="华文中宋" w:eastAsia="华文中宋" w:cs="华文中宋"/>
                <w:color w:val="222222"/>
                <w:kern w:val="0"/>
                <w:sz w:val="21"/>
                <w:szCs w:val="21"/>
                <w:lang w:bidi="ar"/>
              </w:rPr>
              <w:t>°C ~</w:t>
            </w:r>
            <w:r>
              <w:rPr>
                <w:rFonts w:hint="eastAsia" w:ascii="华文中宋" w:hAnsi="华文中宋" w:eastAsia="华文中宋" w:cs="华文中宋"/>
                <w:color w:val="222222"/>
                <w:kern w:val="0"/>
                <w:sz w:val="21"/>
                <w:szCs w:val="21"/>
                <w:lang w:val="en-US" w:eastAsia="zh-CN" w:bidi="ar"/>
              </w:rPr>
              <w:t>+70</w:t>
            </w:r>
            <w:r>
              <w:rPr>
                <w:rFonts w:hint="eastAsia" w:ascii="华文中宋" w:hAnsi="华文中宋" w:eastAsia="华文中宋" w:cs="华文中宋"/>
                <w:color w:val="222222"/>
                <w:kern w:val="0"/>
                <w:sz w:val="21"/>
                <w:szCs w:val="21"/>
                <w:lang w:bidi="ar"/>
              </w:rPr>
              <w:t>°C</w:t>
            </w:r>
          </w:p>
        </w:tc>
        <w:tc>
          <w:tcPr>
            <w:tcW w:w="1442" w:type="dxa"/>
            <w:gridSpan w:val="2"/>
            <w:shd w:val="clear" w:color="auto" w:fill="E7E6E6" w:themeFill="background2"/>
            <w:vAlign w:val="top"/>
          </w:tcPr>
          <w:p w14:paraId="51EFD0BD">
            <w:pPr>
              <w:jc w:val="left"/>
              <w:rPr>
                <w:rFonts w:hint="eastAsia" w:ascii="华文中宋" w:hAnsi="华文中宋" w:eastAsia="华文中宋" w:cs="华文中宋"/>
                <w:color w:val="333333"/>
                <w:kern w:val="2"/>
                <w:sz w:val="21"/>
                <w:szCs w:val="21"/>
                <w:lang w:val="en-US" w:eastAsia="zh-CN" w:bidi="ar-SA"/>
              </w:rPr>
            </w:pPr>
            <w:r>
              <w:rPr>
                <w:rFonts w:hint="eastAsia" w:ascii="华文中宋" w:hAnsi="华文中宋" w:eastAsia="华文中宋" w:cs="华文中宋"/>
                <w:color w:val="333333"/>
                <w:sz w:val="21"/>
                <w:szCs w:val="21"/>
              </w:rPr>
              <w:t>存储温度</w:t>
            </w:r>
          </w:p>
        </w:tc>
        <w:tc>
          <w:tcPr>
            <w:tcW w:w="1969" w:type="dxa"/>
            <w:shd w:val="clear" w:color="auto" w:fill="auto"/>
            <w:vAlign w:val="top"/>
          </w:tcPr>
          <w:p w14:paraId="0006F5E7">
            <w:pPr>
              <w:jc w:val="left"/>
              <w:rPr>
                <w:rFonts w:hint="eastAsia" w:ascii="华文中宋" w:hAnsi="华文中宋" w:eastAsia="华文中宋" w:cs="华文中宋"/>
                <w:color w:val="333333"/>
                <w:kern w:val="2"/>
                <w:sz w:val="21"/>
                <w:szCs w:val="21"/>
                <w:lang w:val="en-US" w:eastAsia="zh-CN" w:bidi="ar-SA"/>
              </w:rPr>
            </w:pPr>
            <w:r>
              <w:rPr>
                <w:rFonts w:hint="eastAsia" w:ascii="华文中宋" w:hAnsi="华文中宋" w:eastAsia="华文中宋" w:cs="华文中宋"/>
                <w:color w:val="222222"/>
                <w:kern w:val="0"/>
                <w:sz w:val="21"/>
                <w:szCs w:val="21"/>
                <w:lang w:bidi="ar"/>
              </w:rPr>
              <w:t>-40°C ~85°C</w:t>
            </w:r>
          </w:p>
        </w:tc>
        <w:tc>
          <w:tcPr>
            <w:tcW w:w="1463" w:type="dxa"/>
            <w:shd w:val="clear" w:color="auto" w:fill="E7E6E6" w:themeFill="background2"/>
            <w:vAlign w:val="top"/>
          </w:tcPr>
          <w:p w14:paraId="7D890A53">
            <w:pPr>
              <w:jc w:val="left"/>
              <w:rPr>
                <w:rFonts w:hint="eastAsia" w:ascii="华文中宋" w:hAnsi="华文中宋" w:eastAsia="华文中宋" w:cs="华文中宋"/>
                <w:color w:val="333333"/>
                <w:kern w:val="2"/>
                <w:sz w:val="21"/>
                <w:szCs w:val="21"/>
                <w:lang w:val="en-US" w:eastAsia="zh-CN" w:bidi="ar-SA"/>
              </w:rPr>
            </w:pPr>
            <w:r>
              <w:rPr>
                <w:rFonts w:hint="eastAsia" w:ascii="华文中宋" w:hAnsi="华文中宋" w:eastAsia="华文中宋" w:cs="华文中宋"/>
                <w:sz w:val="21"/>
                <w:szCs w:val="21"/>
              </w:rPr>
              <w:t>相对湿度</w:t>
            </w:r>
          </w:p>
        </w:tc>
        <w:tc>
          <w:tcPr>
            <w:tcW w:w="2051" w:type="dxa"/>
            <w:gridSpan w:val="2"/>
            <w:shd w:val="clear" w:color="auto" w:fill="auto"/>
            <w:vAlign w:val="top"/>
          </w:tcPr>
          <w:p w14:paraId="7B1C7F69">
            <w:pPr>
              <w:jc w:val="left"/>
              <w:rPr>
                <w:rFonts w:hint="eastAsia" w:ascii="华文中宋" w:hAnsi="华文中宋" w:eastAsia="华文中宋" w:cs="华文中宋"/>
                <w:color w:val="222222"/>
                <w:kern w:val="0"/>
                <w:sz w:val="21"/>
                <w:szCs w:val="21"/>
                <w:lang w:val="en-US" w:eastAsia="zh-CN" w:bidi="ar"/>
              </w:rPr>
            </w:pPr>
            <w:r>
              <w:rPr>
                <w:rFonts w:hint="eastAsia" w:ascii="华文中宋" w:hAnsi="华文中宋" w:eastAsia="华文中宋" w:cs="华文中宋"/>
                <w:sz w:val="20"/>
                <w:szCs w:val="20"/>
              </w:rPr>
              <w:t>5 至 95%（非冷凝）</w:t>
            </w:r>
          </w:p>
        </w:tc>
        <w:tc>
          <w:tcPr>
            <w:tcW w:w="1376" w:type="dxa"/>
            <w:shd w:val="clear" w:color="auto" w:fill="E7E6E6" w:themeFill="background2"/>
            <w:vAlign w:val="top"/>
          </w:tcPr>
          <w:p w14:paraId="32014E1C">
            <w:pPr>
              <w:jc w:val="left"/>
              <w:rPr>
                <w:rFonts w:hint="eastAsia" w:ascii="华文中宋" w:hAnsi="华文中宋" w:eastAsia="华文中宋" w:cs="华文中宋"/>
                <w:color w:val="333333"/>
                <w:kern w:val="2"/>
                <w:sz w:val="21"/>
                <w:szCs w:val="21"/>
                <w:lang w:val="en-US" w:eastAsia="zh-CN" w:bidi="ar-SA"/>
              </w:rPr>
            </w:pPr>
            <w:r>
              <w:rPr>
                <w:rFonts w:hint="eastAsia" w:ascii="华文中宋" w:hAnsi="华文中宋" w:eastAsia="华文中宋" w:cs="华文中宋"/>
                <w:sz w:val="21"/>
                <w:szCs w:val="21"/>
              </w:rPr>
              <w:t>工作寿命</w:t>
            </w:r>
          </w:p>
        </w:tc>
        <w:tc>
          <w:tcPr>
            <w:tcW w:w="1974" w:type="dxa"/>
            <w:gridSpan w:val="2"/>
            <w:shd w:val="clear" w:color="auto" w:fill="auto"/>
            <w:vAlign w:val="top"/>
          </w:tcPr>
          <w:p w14:paraId="0D094F84">
            <w:pPr>
              <w:jc w:val="left"/>
              <w:rPr>
                <w:rFonts w:hint="eastAsia" w:ascii="华文中宋" w:hAnsi="华文中宋" w:eastAsia="华文中宋" w:cs="华文中宋"/>
                <w:color w:val="222222"/>
                <w:kern w:val="0"/>
                <w:sz w:val="21"/>
                <w:szCs w:val="21"/>
                <w:lang w:val="en-US" w:eastAsia="zh-CN" w:bidi="ar"/>
              </w:rPr>
            </w:pPr>
            <w:r>
              <w:rPr>
                <w:rFonts w:hint="eastAsia" w:ascii="华文中宋" w:hAnsi="华文中宋" w:eastAsia="华文中宋" w:cs="华文中宋"/>
                <w:sz w:val="21"/>
                <w:szCs w:val="21"/>
              </w:rPr>
              <w:t>＞100000小时</w:t>
            </w:r>
          </w:p>
        </w:tc>
      </w:tr>
    </w:tbl>
    <w:p w14:paraId="0B79D303">
      <w:pPr>
        <w:tabs>
          <w:tab w:val="left" w:pos="1258"/>
        </w:tabs>
        <w:bidi w:val="0"/>
        <w:jc w:val="left"/>
        <w:rPr>
          <w:rFonts w:hint="eastAsia" w:ascii="华文中宋" w:hAnsi="华文中宋" w:eastAsia="华文中宋" w:cs="华文中宋"/>
          <w:sz w:val="18"/>
          <w:szCs w:val="21"/>
          <w:lang w:val="en-US" w:eastAsia="zh-CN"/>
        </w:rPr>
      </w:pPr>
    </w:p>
    <w:p w14:paraId="358366FD">
      <w:pPr>
        <w:tabs>
          <w:tab w:val="left" w:pos="1258"/>
        </w:tabs>
        <w:bidi w:val="0"/>
        <w:jc w:val="left"/>
        <w:rPr>
          <w:rFonts w:hint="default" w:ascii="华文中宋" w:hAnsi="华文中宋" w:eastAsia="华文中宋" w:cs="华文中宋"/>
          <w:sz w:val="32"/>
          <w:szCs w:val="40"/>
          <w:lang w:val="en-US" w:eastAsia="zh-CN"/>
        </w:rPr>
      </w:pPr>
      <w:r>
        <w:rPr>
          <w:sz w:val="8"/>
          <w:szCs w:val="4"/>
        </w:rPr>
        <mc:AlternateContent>
          <mc:Choice Requires="wps">
            <w:drawing>
              <wp:anchor distT="0" distB="0" distL="114300" distR="114300" simplePos="0" relativeHeight="251669504" behindDoc="0" locked="0" layoutInCell="1" allowOverlap="1">
                <wp:simplePos x="0" y="0"/>
                <wp:positionH relativeFrom="column">
                  <wp:posOffset>25400</wp:posOffset>
                </wp:positionH>
                <wp:positionV relativeFrom="paragraph">
                  <wp:posOffset>50165</wp:posOffset>
                </wp:positionV>
                <wp:extent cx="8816975" cy="1905"/>
                <wp:effectExtent l="15875" t="15875" r="25400" b="20320"/>
                <wp:wrapNone/>
                <wp:docPr id="1" name="直接连接符 1"/>
                <wp:cNvGraphicFramePr/>
                <a:graphic xmlns:a="http://schemas.openxmlformats.org/drawingml/2006/main">
                  <a:graphicData uri="http://schemas.microsoft.com/office/word/2010/wordprocessingShape">
                    <wps:wsp>
                      <wps:cNvCnPr/>
                      <wps:spPr>
                        <a:xfrm>
                          <a:off x="0" y="0"/>
                          <a:ext cx="8816975" cy="1905"/>
                        </a:xfrm>
                        <a:prstGeom prst="line">
                          <a:avLst/>
                        </a:prstGeom>
                        <a:ln w="31750" cap="rnd">
                          <a:solidFill>
                            <a:srgbClr val="49BCF0"/>
                          </a:solidFill>
                          <a:roun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pt;margin-top:3.95pt;height:0.15pt;width:694.25pt;z-index:251669504;mso-width-relative:page;mso-height-relative:page;" filled="f" stroked="t" coordsize="21600,21600" o:gfxdata="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nlx2n9UAAAAGAQAADwAAAAAAAAABACAAAAAiAAAAZHJz&#10;L2Rvd25yZXYueG1sUEsBAhQAFAAAAAgAh07iQA/uzmbOAQAAeAMAAA4AAAAAAAAAAQAgAAAAJAEA&#10;AGRycy9lMm9Eb2MueG1sUEsFBgAAAAAGAAYAWQEAAGQFAAAAAA==&#10;">
                <v:fill on="f" focussize="0,0"/>
                <v:stroke weight="2.5pt" color="#49BCF0" joinstyle="round" endcap="round"/>
                <v:imagedata o:title=""/>
                <o:lock v:ext="edit" aspectratio="f"/>
              </v:line>
            </w:pict>
          </mc:Fallback>
        </mc:AlternateContent>
      </w:r>
      <w:r>
        <w:rPr>
          <w:rFonts w:hint="eastAsia" w:ascii="华文中宋" w:hAnsi="华文中宋" w:eastAsia="华文中宋" w:cs="华文中宋"/>
          <w:sz w:val="32"/>
          <w:szCs w:val="40"/>
          <w:lang w:val="en-US" w:eastAsia="zh-CN"/>
        </w:rPr>
        <w:t>产品选型</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5737"/>
        <w:gridCol w:w="1125"/>
        <w:gridCol w:w="1113"/>
      </w:tblGrid>
      <w:tr w14:paraId="635CC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0" w:type="dxa"/>
          </w:tcPr>
          <w:p w14:paraId="0F96764E">
            <w:pPr>
              <w:tabs>
                <w:tab w:val="left" w:pos="1258"/>
              </w:tabs>
              <w:bidi w:val="0"/>
              <w:jc w:val="left"/>
              <w:rPr>
                <w:rFonts w:hint="default" w:ascii="华文中宋" w:hAnsi="华文中宋" w:eastAsia="华文中宋" w:cs="华文中宋"/>
                <w:sz w:val="21"/>
                <w:szCs w:val="24"/>
                <w:vertAlign w:val="baseline"/>
                <w:lang w:val="en-US" w:eastAsia="zh-CN"/>
              </w:rPr>
            </w:pPr>
            <w:r>
              <w:rPr>
                <w:rFonts w:hint="eastAsia" w:ascii="华文中宋" w:hAnsi="华文中宋" w:eastAsia="华文中宋" w:cs="华文中宋"/>
                <w:sz w:val="21"/>
                <w:szCs w:val="24"/>
                <w:vertAlign w:val="baseline"/>
                <w:lang w:val="en-US" w:eastAsia="zh-CN"/>
              </w:rPr>
              <w:t>序号</w:t>
            </w:r>
          </w:p>
        </w:tc>
        <w:tc>
          <w:tcPr>
            <w:tcW w:w="5737" w:type="dxa"/>
          </w:tcPr>
          <w:p w14:paraId="1BB58320">
            <w:pPr>
              <w:tabs>
                <w:tab w:val="left" w:pos="1258"/>
              </w:tabs>
              <w:bidi w:val="0"/>
              <w:jc w:val="left"/>
              <w:rPr>
                <w:rFonts w:hint="default" w:ascii="华文中宋" w:hAnsi="华文中宋" w:eastAsia="华文中宋" w:cs="华文中宋"/>
                <w:sz w:val="21"/>
                <w:szCs w:val="24"/>
                <w:vertAlign w:val="baseline"/>
                <w:lang w:val="en-US" w:eastAsia="zh-CN"/>
              </w:rPr>
            </w:pPr>
            <w:r>
              <w:rPr>
                <w:rFonts w:hint="eastAsia" w:ascii="华文中宋" w:hAnsi="华文中宋" w:eastAsia="华文中宋" w:cs="华文中宋"/>
                <w:sz w:val="21"/>
                <w:szCs w:val="24"/>
                <w:vertAlign w:val="baseline"/>
                <w:lang w:val="en-US" w:eastAsia="zh-CN"/>
              </w:rPr>
              <w:t>功能描述</w:t>
            </w:r>
          </w:p>
        </w:tc>
        <w:tc>
          <w:tcPr>
            <w:tcW w:w="1125" w:type="dxa"/>
          </w:tcPr>
          <w:p w14:paraId="4325FFBB">
            <w:pPr>
              <w:tabs>
                <w:tab w:val="left" w:pos="1258"/>
              </w:tabs>
              <w:bidi w:val="0"/>
              <w:jc w:val="left"/>
              <w:rPr>
                <w:rFonts w:hint="default" w:ascii="华文中宋" w:hAnsi="华文中宋" w:eastAsia="华文中宋" w:cs="华文中宋"/>
                <w:sz w:val="21"/>
                <w:szCs w:val="24"/>
                <w:vertAlign w:val="baseline"/>
                <w:lang w:val="en-US" w:eastAsia="zh-CN"/>
              </w:rPr>
            </w:pPr>
            <w:r>
              <w:rPr>
                <w:rFonts w:hint="eastAsia" w:ascii="华文中宋" w:hAnsi="华文中宋" w:eastAsia="华文中宋" w:cs="华文中宋"/>
                <w:sz w:val="21"/>
                <w:szCs w:val="24"/>
                <w:vertAlign w:val="baseline"/>
                <w:lang w:val="en-US" w:eastAsia="zh-CN"/>
              </w:rPr>
              <w:t>光口</w:t>
            </w:r>
          </w:p>
        </w:tc>
        <w:tc>
          <w:tcPr>
            <w:tcW w:w="1113" w:type="dxa"/>
          </w:tcPr>
          <w:p w14:paraId="6F6C0A0D">
            <w:pPr>
              <w:tabs>
                <w:tab w:val="left" w:pos="1258"/>
              </w:tabs>
              <w:bidi w:val="0"/>
              <w:jc w:val="left"/>
              <w:rPr>
                <w:rFonts w:hint="default" w:ascii="华文中宋" w:hAnsi="华文中宋" w:eastAsia="华文中宋" w:cs="华文中宋"/>
                <w:sz w:val="21"/>
                <w:szCs w:val="24"/>
                <w:vertAlign w:val="baseline"/>
                <w:lang w:val="en-US" w:eastAsia="zh-CN"/>
              </w:rPr>
            </w:pPr>
            <w:r>
              <w:rPr>
                <w:rFonts w:hint="eastAsia" w:ascii="华文中宋" w:hAnsi="华文中宋" w:eastAsia="华文中宋" w:cs="华文中宋"/>
                <w:sz w:val="21"/>
                <w:szCs w:val="24"/>
                <w:vertAlign w:val="baseline"/>
                <w:lang w:val="en-US" w:eastAsia="zh-CN"/>
              </w:rPr>
              <w:t>单位</w:t>
            </w:r>
          </w:p>
        </w:tc>
      </w:tr>
      <w:tr w14:paraId="1E72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525B73C9">
            <w:pPr>
              <w:tabs>
                <w:tab w:val="left" w:pos="1258"/>
              </w:tabs>
              <w:bidi w:val="0"/>
              <w:jc w:val="left"/>
              <w:rPr>
                <w:rFonts w:hint="default" w:ascii="华文中宋" w:hAnsi="华文中宋" w:eastAsia="华文中宋" w:cs="华文中宋"/>
                <w:sz w:val="21"/>
                <w:szCs w:val="24"/>
                <w:vertAlign w:val="baseline"/>
                <w:lang w:val="en-US" w:eastAsia="zh-CN"/>
              </w:rPr>
            </w:pPr>
            <w:r>
              <w:rPr>
                <w:rFonts w:hint="eastAsia" w:ascii="华文中宋" w:hAnsi="华文中宋" w:eastAsia="华文中宋" w:cs="华文中宋"/>
                <w:sz w:val="21"/>
                <w:szCs w:val="24"/>
                <w:vertAlign w:val="baseline"/>
                <w:lang w:val="en-US" w:eastAsia="zh-CN"/>
              </w:rPr>
              <w:t>1</w:t>
            </w:r>
          </w:p>
        </w:tc>
        <w:tc>
          <w:tcPr>
            <w:tcW w:w="5737" w:type="dxa"/>
          </w:tcPr>
          <w:p w14:paraId="7D19F52D">
            <w:pPr>
              <w:tabs>
                <w:tab w:val="left" w:pos="1258"/>
              </w:tabs>
              <w:bidi w:val="0"/>
              <w:jc w:val="left"/>
              <w:rPr>
                <w:rFonts w:hint="default" w:ascii="华文中宋" w:hAnsi="华文中宋" w:eastAsia="华文中宋" w:cs="华文中宋"/>
                <w:sz w:val="21"/>
                <w:szCs w:val="24"/>
                <w:vertAlign w:val="baseline"/>
                <w:lang w:val="en-US" w:eastAsia="zh-CN"/>
              </w:rPr>
            </w:pPr>
            <w:r>
              <w:rPr>
                <w:rFonts w:hint="eastAsia" w:ascii="华文中宋" w:hAnsi="华文中宋" w:eastAsia="华文中宋" w:cs="华文中宋"/>
                <w:sz w:val="21"/>
                <w:szCs w:val="24"/>
                <w:vertAlign w:val="baseline"/>
                <w:lang w:val="en-US" w:eastAsia="zh-CN"/>
              </w:rPr>
              <w:t>4K60Hz HDMI视频+1路双向RS232串口光端机</w:t>
            </w:r>
          </w:p>
        </w:tc>
        <w:tc>
          <w:tcPr>
            <w:tcW w:w="1125" w:type="dxa"/>
          </w:tcPr>
          <w:p w14:paraId="2081C1F9">
            <w:pPr>
              <w:tabs>
                <w:tab w:val="left" w:pos="1258"/>
              </w:tabs>
              <w:bidi w:val="0"/>
              <w:jc w:val="left"/>
              <w:rPr>
                <w:rFonts w:hint="default" w:ascii="华文中宋" w:hAnsi="华文中宋" w:eastAsia="华文中宋" w:cs="华文中宋"/>
                <w:sz w:val="21"/>
                <w:szCs w:val="24"/>
                <w:vertAlign w:val="baseline"/>
                <w:lang w:val="en-US" w:eastAsia="zh-CN"/>
              </w:rPr>
            </w:pPr>
            <w:r>
              <w:rPr>
                <w:rFonts w:hint="eastAsia" w:ascii="华文中宋" w:hAnsi="华文中宋" w:eastAsia="华文中宋" w:cs="华文中宋"/>
                <w:sz w:val="21"/>
                <w:szCs w:val="24"/>
                <w:vertAlign w:val="baseline"/>
                <w:lang w:val="en-US" w:eastAsia="zh-CN"/>
              </w:rPr>
              <w:t>LC</w:t>
            </w:r>
          </w:p>
        </w:tc>
        <w:tc>
          <w:tcPr>
            <w:tcW w:w="1113" w:type="dxa"/>
          </w:tcPr>
          <w:p w14:paraId="300865D1">
            <w:pPr>
              <w:tabs>
                <w:tab w:val="left" w:pos="1258"/>
              </w:tabs>
              <w:bidi w:val="0"/>
              <w:jc w:val="left"/>
              <w:rPr>
                <w:rFonts w:hint="default" w:ascii="华文中宋" w:hAnsi="华文中宋" w:eastAsia="华文中宋" w:cs="华文中宋"/>
                <w:sz w:val="21"/>
                <w:szCs w:val="24"/>
                <w:vertAlign w:val="baseline"/>
                <w:lang w:val="en-US" w:eastAsia="zh-CN"/>
              </w:rPr>
            </w:pPr>
            <w:r>
              <w:rPr>
                <w:rFonts w:hint="eastAsia" w:ascii="华文中宋" w:hAnsi="华文中宋" w:eastAsia="华文中宋" w:cs="华文中宋"/>
                <w:sz w:val="21"/>
                <w:szCs w:val="24"/>
                <w:vertAlign w:val="baseline"/>
                <w:lang w:val="en-US" w:eastAsia="zh-CN"/>
              </w:rPr>
              <w:t>对</w:t>
            </w:r>
          </w:p>
        </w:tc>
      </w:tr>
      <w:tr w14:paraId="6225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Pr>
          <w:p w14:paraId="157B3563">
            <w:pPr>
              <w:tabs>
                <w:tab w:val="left" w:pos="1258"/>
              </w:tabs>
              <w:bidi w:val="0"/>
              <w:jc w:val="left"/>
              <w:rPr>
                <w:rFonts w:hint="default" w:ascii="华文中宋" w:hAnsi="华文中宋" w:eastAsia="华文中宋" w:cs="华文中宋"/>
                <w:sz w:val="21"/>
                <w:szCs w:val="24"/>
                <w:vertAlign w:val="baseline"/>
                <w:lang w:val="en-US" w:eastAsia="zh-CN"/>
              </w:rPr>
            </w:pPr>
            <w:r>
              <w:rPr>
                <w:rFonts w:hint="eastAsia" w:ascii="华文中宋" w:hAnsi="华文中宋" w:eastAsia="华文中宋" w:cs="华文中宋"/>
                <w:sz w:val="21"/>
                <w:szCs w:val="24"/>
                <w:vertAlign w:val="baseline"/>
                <w:lang w:val="en-US" w:eastAsia="zh-CN"/>
              </w:rPr>
              <w:t>2</w:t>
            </w:r>
          </w:p>
        </w:tc>
        <w:tc>
          <w:tcPr>
            <w:tcW w:w="5737" w:type="dxa"/>
          </w:tcPr>
          <w:p w14:paraId="7A54AEF8">
            <w:pPr>
              <w:tabs>
                <w:tab w:val="left" w:pos="1258"/>
              </w:tabs>
              <w:bidi w:val="0"/>
              <w:jc w:val="left"/>
              <w:rPr>
                <w:rFonts w:hint="eastAsia" w:ascii="华文中宋" w:hAnsi="华文中宋" w:eastAsia="华文中宋" w:cs="华文中宋"/>
                <w:sz w:val="21"/>
                <w:szCs w:val="24"/>
                <w:vertAlign w:val="baseline"/>
                <w:lang w:val="en-US" w:eastAsia="zh-CN"/>
              </w:rPr>
            </w:pPr>
            <w:r>
              <w:rPr>
                <w:rFonts w:hint="eastAsia" w:ascii="华文中宋" w:hAnsi="华文中宋" w:eastAsia="华文中宋" w:cs="华文中宋"/>
                <w:sz w:val="21"/>
                <w:szCs w:val="24"/>
                <w:vertAlign w:val="baseline"/>
                <w:lang w:val="en-US" w:eastAsia="zh-CN"/>
              </w:rPr>
              <w:t>4K60Hz HDMI视频+1路双向RS485串口光端机</w:t>
            </w:r>
          </w:p>
        </w:tc>
        <w:tc>
          <w:tcPr>
            <w:tcW w:w="1125" w:type="dxa"/>
            <w:shd w:val="clear" w:color="auto" w:fill="auto"/>
            <w:vAlign w:val="top"/>
          </w:tcPr>
          <w:p w14:paraId="47910327">
            <w:pPr>
              <w:tabs>
                <w:tab w:val="left" w:pos="1258"/>
              </w:tabs>
              <w:bidi w:val="0"/>
              <w:jc w:val="left"/>
              <w:rPr>
                <w:rFonts w:hint="eastAsia" w:ascii="华文中宋" w:hAnsi="华文中宋" w:eastAsia="华文中宋" w:cs="华文中宋"/>
                <w:kern w:val="2"/>
                <w:sz w:val="21"/>
                <w:szCs w:val="24"/>
                <w:vertAlign w:val="baseline"/>
                <w:lang w:val="en-US" w:eastAsia="zh-CN" w:bidi="ar-SA"/>
              </w:rPr>
            </w:pPr>
            <w:r>
              <w:rPr>
                <w:rFonts w:hint="eastAsia" w:ascii="华文中宋" w:hAnsi="华文中宋" w:eastAsia="华文中宋" w:cs="华文中宋"/>
                <w:sz w:val="21"/>
                <w:szCs w:val="24"/>
                <w:vertAlign w:val="baseline"/>
                <w:lang w:val="en-US" w:eastAsia="zh-CN"/>
              </w:rPr>
              <w:t>LC</w:t>
            </w:r>
          </w:p>
        </w:tc>
        <w:tc>
          <w:tcPr>
            <w:tcW w:w="1113" w:type="dxa"/>
            <w:shd w:val="clear" w:color="auto" w:fill="auto"/>
            <w:vAlign w:val="top"/>
          </w:tcPr>
          <w:p w14:paraId="75D1C2AF">
            <w:pPr>
              <w:tabs>
                <w:tab w:val="left" w:pos="1258"/>
              </w:tabs>
              <w:bidi w:val="0"/>
              <w:jc w:val="left"/>
              <w:rPr>
                <w:rFonts w:hint="eastAsia" w:ascii="华文中宋" w:hAnsi="华文中宋" w:eastAsia="华文中宋" w:cs="华文中宋"/>
                <w:kern w:val="2"/>
                <w:sz w:val="21"/>
                <w:szCs w:val="24"/>
                <w:vertAlign w:val="baseline"/>
                <w:lang w:val="en-US" w:eastAsia="zh-CN" w:bidi="ar-SA"/>
              </w:rPr>
            </w:pPr>
            <w:r>
              <w:rPr>
                <w:rFonts w:hint="eastAsia" w:ascii="华文中宋" w:hAnsi="华文中宋" w:eastAsia="华文中宋" w:cs="华文中宋"/>
                <w:sz w:val="21"/>
                <w:szCs w:val="24"/>
                <w:vertAlign w:val="baseline"/>
                <w:lang w:val="en-US" w:eastAsia="zh-CN"/>
              </w:rPr>
              <w:t>对</w:t>
            </w:r>
          </w:p>
        </w:tc>
      </w:tr>
    </w:tbl>
    <w:p w14:paraId="39E31883">
      <w:pPr>
        <w:tabs>
          <w:tab w:val="left" w:pos="1258"/>
        </w:tabs>
        <w:bidi w:val="0"/>
        <w:jc w:val="left"/>
        <w:rPr>
          <w:rFonts w:hint="eastAsia" w:ascii="华文中宋" w:hAnsi="华文中宋" w:eastAsia="华文中宋" w:cs="华文中宋"/>
          <w:sz w:val="32"/>
          <w:szCs w:val="40"/>
          <w:lang w:val="en-US" w:eastAsia="zh-CN"/>
        </w:rPr>
      </w:pPr>
    </w:p>
    <w:p w14:paraId="2DA69EDA">
      <w:pPr>
        <w:tabs>
          <w:tab w:val="left" w:pos="1258"/>
        </w:tabs>
        <w:bidi w:val="0"/>
        <w:jc w:val="left"/>
        <w:rPr>
          <w:rFonts w:hint="eastAsia" w:ascii="华文中宋" w:hAnsi="华文中宋" w:eastAsia="华文中宋" w:cs="华文中宋"/>
          <w:sz w:val="32"/>
          <w:szCs w:val="40"/>
          <w:lang w:val="en-US" w:eastAsia="zh-CN"/>
        </w:rPr>
      </w:pPr>
      <w:r>
        <w:rPr>
          <w:sz w:val="8"/>
          <w:szCs w:val="4"/>
        </w:rPr>
        <mc:AlternateContent>
          <mc:Choice Requires="wps">
            <w:drawing>
              <wp:anchor distT="0" distB="0" distL="114300" distR="114300" simplePos="0" relativeHeight="251664384" behindDoc="0" locked="0" layoutInCell="1" allowOverlap="1">
                <wp:simplePos x="0" y="0"/>
                <wp:positionH relativeFrom="column">
                  <wp:posOffset>24130</wp:posOffset>
                </wp:positionH>
                <wp:positionV relativeFrom="paragraph">
                  <wp:posOffset>42545</wp:posOffset>
                </wp:positionV>
                <wp:extent cx="8816975" cy="1905"/>
                <wp:effectExtent l="15875" t="15875" r="25400" b="20320"/>
                <wp:wrapNone/>
                <wp:docPr id="30" name="直接连接符 30"/>
                <wp:cNvGraphicFramePr/>
                <a:graphic xmlns:a="http://schemas.openxmlformats.org/drawingml/2006/main">
                  <a:graphicData uri="http://schemas.microsoft.com/office/word/2010/wordprocessingShape">
                    <wps:wsp>
                      <wps:cNvCnPr/>
                      <wps:spPr>
                        <a:xfrm>
                          <a:off x="0" y="0"/>
                          <a:ext cx="8816975" cy="1905"/>
                        </a:xfrm>
                        <a:prstGeom prst="line">
                          <a:avLst/>
                        </a:prstGeom>
                        <a:ln w="31750" cap="rnd">
                          <a:solidFill>
                            <a:srgbClr val="49BCF0"/>
                          </a:solidFill>
                          <a:roun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9pt;margin-top:3.35pt;height:0.15pt;width:694.25pt;z-index:251664384;mso-width-relative:page;mso-height-relative:page;" filled="f" stroked="t" coordsize="21600,21600" o:gfxdata="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&#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AeyxxLVAAAABgEAAA8AAAAAAAAAAQAgAAAAIgAAAGRy&#10;cy9kb3ducmV2LnhtbFBLAQIUABQAAAAIAIdO4kCy2zxnzwEAAHoDAAAOAAAAAAAAAAEAIAAAACQB&#10;AABkcnMvZTJvRG9jLnhtbFBLBQYAAAAABgAGAFkBAABlBQAAAAA=&#10;">
                <v:fill on="f" focussize="0,0"/>
                <v:stroke weight="2.5pt" color="#49BCF0" joinstyle="round" endcap="round"/>
                <v:imagedata o:title=""/>
                <o:lock v:ext="edit" aspectratio="f"/>
              </v:line>
            </w:pict>
          </mc:Fallback>
        </mc:AlternateContent>
      </w:r>
      <w:r>
        <w:rPr>
          <w:rFonts w:hint="eastAsia" w:ascii="华文中宋" w:hAnsi="华文中宋" w:eastAsia="华文中宋" w:cs="华文中宋"/>
          <w:sz w:val="32"/>
          <w:szCs w:val="40"/>
          <w:lang w:val="en-US" w:eastAsia="zh-CN"/>
        </w:rPr>
        <w:t>包装清单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3620"/>
        <w:gridCol w:w="1125"/>
        <w:gridCol w:w="1065"/>
      </w:tblGrid>
      <w:tr w14:paraId="4555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Pr>
          <w:p w14:paraId="31507DF0">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序号</w:t>
            </w:r>
          </w:p>
        </w:tc>
        <w:tc>
          <w:tcPr>
            <w:tcW w:w="3620" w:type="dxa"/>
          </w:tcPr>
          <w:p w14:paraId="177D1008">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名称</w:t>
            </w:r>
          </w:p>
        </w:tc>
        <w:tc>
          <w:tcPr>
            <w:tcW w:w="1125" w:type="dxa"/>
          </w:tcPr>
          <w:p w14:paraId="1D9415C7">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单位</w:t>
            </w:r>
          </w:p>
        </w:tc>
        <w:tc>
          <w:tcPr>
            <w:tcW w:w="1065" w:type="dxa"/>
          </w:tcPr>
          <w:p w14:paraId="75BAB9BE">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数量</w:t>
            </w:r>
          </w:p>
        </w:tc>
      </w:tr>
      <w:tr w14:paraId="3D1DB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Pr>
          <w:p w14:paraId="12BB13FC">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1</w:t>
            </w:r>
          </w:p>
        </w:tc>
        <w:tc>
          <w:tcPr>
            <w:tcW w:w="3620" w:type="dxa"/>
          </w:tcPr>
          <w:p w14:paraId="634A5806">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发射机</w:t>
            </w:r>
          </w:p>
        </w:tc>
        <w:tc>
          <w:tcPr>
            <w:tcW w:w="1125" w:type="dxa"/>
          </w:tcPr>
          <w:p w14:paraId="0867E226">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台</w:t>
            </w:r>
          </w:p>
        </w:tc>
        <w:tc>
          <w:tcPr>
            <w:tcW w:w="1065" w:type="dxa"/>
          </w:tcPr>
          <w:p w14:paraId="7A07BE54">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1</w:t>
            </w:r>
          </w:p>
        </w:tc>
      </w:tr>
      <w:tr w14:paraId="45A4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Pr>
          <w:p w14:paraId="0C22E8E2">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2</w:t>
            </w:r>
          </w:p>
        </w:tc>
        <w:tc>
          <w:tcPr>
            <w:tcW w:w="3620" w:type="dxa"/>
          </w:tcPr>
          <w:p w14:paraId="251B79B6">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接收机</w:t>
            </w:r>
          </w:p>
        </w:tc>
        <w:tc>
          <w:tcPr>
            <w:tcW w:w="1125" w:type="dxa"/>
          </w:tcPr>
          <w:p w14:paraId="49C00CCD">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台</w:t>
            </w:r>
          </w:p>
        </w:tc>
        <w:tc>
          <w:tcPr>
            <w:tcW w:w="1065" w:type="dxa"/>
          </w:tcPr>
          <w:p w14:paraId="228DAC54">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1</w:t>
            </w:r>
          </w:p>
        </w:tc>
      </w:tr>
      <w:tr w14:paraId="6497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Pr>
          <w:p w14:paraId="505C61CB">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3</w:t>
            </w:r>
          </w:p>
        </w:tc>
        <w:tc>
          <w:tcPr>
            <w:tcW w:w="3620" w:type="dxa"/>
          </w:tcPr>
          <w:p w14:paraId="41589F47">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SFP+视频光模块</w:t>
            </w:r>
          </w:p>
        </w:tc>
        <w:tc>
          <w:tcPr>
            <w:tcW w:w="1125" w:type="dxa"/>
          </w:tcPr>
          <w:p w14:paraId="3BA5551F">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对</w:t>
            </w:r>
          </w:p>
        </w:tc>
        <w:tc>
          <w:tcPr>
            <w:tcW w:w="1065" w:type="dxa"/>
          </w:tcPr>
          <w:p w14:paraId="2D70BA01">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1</w:t>
            </w:r>
          </w:p>
        </w:tc>
      </w:tr>
      <w:tr w14:paraId="32EB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Pr>
          <w:p w14:paraId="1A08230C">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4</w:t>
            </w:r>
          </w:p>
        </w:tc>
        <w:tc>
          <w:tcPr>
            <w:tcW w:w="3620" w:type="dxa"/>
          </w:tcPr>
          <w:p w14:paraId="29E6AF92">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5P工业接线端子3.81mm</w:t>
            </w:r>
          </w:p>
        </w:tc>
        <w:tc>
          <w:tcPr>
            <w:tcW w:w="1125" w:type="dxa"/>
          </w:tcPr>
          <w:p w14:paraId="5A8B3529">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个</w:t>
            </w:r>
          </w:p>
        </w:tc>
        <w:tc>
          <w:tcPr>
            <w:tcW w:w="1065" w:type="dxa"/>
          </w:tcPr>
          <w:p w14:paraId="0E57D110">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2</w:t>
            </w:r>
          </w:p>
        </w:tc>
      </w:tr>
      <w:tr w14:paraId="0203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Pr>
          <w:p w14:paraId="3A216BD3">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5</w:t>
            </w:r>
          </w:p>
        </w:tc>
        <w:tc>
          <w:tcPr>
            <w:tcW w:w="3620" w:type="dxa"/>
          </w:tcPr>
          <w:p w14:paraId="6B087F27">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12V1A DC 5.5*2.1电源适配器</w:t>
            </w:r>
          </w:p>
        </w:tc>
        <w:tc>
          <w:tcPr>
            <w:tcW w:w="1125" w:type="dxa"/>
          </w:tcPr>
          <w:p w14:paraId="3E0080D2">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台</w:t>
            </w:r>
          </w:p>
        </w:tc>
        <w:tc>
          <w:tcPr>
            <w:tcW w:w="1065" w:type="dxa"/>
          </w:tcPr>
          <w:p w14:paraId="78E9078F">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2</w:t>
            </w:r>
          </w:p>
        </w:tc>
      </w:tr>
      <w:tr w14:paraId="3183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Pr>
          <w:p w14:paraId="4FF28E10">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6</w:t>
            </w:r>
          </w:p>
        </w:tc>
        <w:tc>
          <w:tcPr>
            <w:tcW w:w="3620" w:type="dxa"/>
          </w:tcPr>
          <w:p w14:paraId="39CCFDD7">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说明书</w:t>
            </w:r>
          </w:p>
        </w:tc>
        <w:tc>
          <w:tcPr>
            <w:tcW w:w="1125" w:type="dxa"/>
          </w:tcPr>
          <w:p w14:paraId="73A9E47F">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本</w:t>
            </w:r>
          </w:p>
        </w:tc>
        <w:tc>
          <w:tcPr>
            <w:tcW w:w="1065" w:type="dxa"/>
          </w:tcPr>
          <w:p w14:paraId="22A38EA7">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1</w:t>
            </w:r>
          </w:p>
        </w:tc>
      </w:tr>
      <w:tr w14:paraId="7A92D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Pr>
          <w:p w14:paraId="31F82627">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7</w:t>
            </w:r>
          </w:p>
        </w:tc>
        <w:tc>
          <w:tcPr>
            <w:tcW w:w="3620" w:type="dxa"/>
          </w:tcPr>
          <w:p w14:paraId="39AA97DF">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保修卡/合格证</w:t>
            </w:r>
          </w:p>
        </w:tc>
        <w:tc>
          <w:tcPr>
            <w:tcW w:w="1125" w:type="dxa"/>
          </w:tcPr>
          <w:p w14:paraId="7FDA747C">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张</w:t>
            </w:r>
          </w:p>
        </w:tc>
        <w:tc>
          <w:tcPr>
            <w:tcW w:w="1065" w:type="dxa"/>
          </w:tcPr>
          <w:p w14:paraId="7228AFE8">
            <w:pPr>
              <w:tabs>
                <w:tab w:val="left" w:pos="1258"/>
              </w:tabs>
              <w:bidi w:val="0"/>
              <w:jc w:val="left"/>
              <w:rPr>
                <w:rFonts w:hint="default" w:ascii="华文中宋" w:hAnsi="华文中宋" w:eastAsia="华文中宋" w:cs="华文中宋"/>
                <w:sz w:val="21"/>
                <w:szCs w:val="21"/>
                <w:vertAlign w:val="baseline"/>
                <w:lang w:val="en-US" w:eastAsia="zh-CN"/>
              </w:rPr>
            </w:pPr>
            <w:r>
              <w:rPr>
                <w:rFonts w:hint="eastAsia" w:ascii="华文中宋" w:hAnsi="华文中宋" w:eastAsia="华文中宋" w:cs="华文中宋"/>
                <w:sz w:val="21"/>
                <w:szCs w:val="21"/>
                <w:vertAlign w:val="baseline"/>
                <w:lang w:val="en-US" w:eastAsia="zh-CN"/>
              </w:rPr>
              <w:t>1</w:t>
            </w:r>
          </w:p>
        </w:tc>
      </w:tr>
    </w:tbl>
    <w:p w14:paraId="131088E4">
      <w:pPr>
        <w:tabs>
          <w:tab w:val="left" w:pos="1258"/>
        </w:tabs>
        <w:bidi w:val="0"/>
        <w:jc w:val="left"/>
        <w:rPr>
          <w:rFonts w:hint="default" w:ascii="华文中宋" w:hAnsi="华文中宋" w:eastAsia="华文中宋" w:cs="华文中宋"/>
          <w:sz w:val="20"/>
          <w:szCs w:val="22"/>
          <w:lang w:val="en-US" w:eastAsia="zh-CN"/>
        </w:rPr>
      </w:pPr>
    </w:p>
    <w:p w14:paraId="4C148876">
      <w:pPr>
        <w:tabs>
          <w:tab w:val="left" w:pos="1258"/>
        </w:tabs>
        <w:bidi w:val="0"/>
        <w:jc w:val="left"/>
        <w:rPr>
          <w:rFonts w:hint="default"/>
          <w:lang w:val="en-US" w:eastAsia="zh-CN"/>
        </w:rPr>
      </w:pPr>
      <w:r>
        <w:rPr>
          <w:sz w:val="18"/>
          <w:szCs w:val="15"/>
        </w:rPr>
        <mc:AlternateContent>
          <mc:Choice Requires="wps">
            <w:drawing>
              <wp:anchor distT="0" distB="0" distL="114300" distR="114300" simplePos="0" relativeHeight="251665408" behindDoc="0" locked="0" layoutInCell="1" allowOverlap="1">
                <wp:simplePos x="0" y="0"/>
                <wp:positionH relativeFrom="column">
                  <wp:posOffset>-117475</wp:posOffset>
                </wp:positionH>
                <wp:positionV relativeFrom="paragraph">
                  <wp:posOffset>128905</wp:posOffset>
                </wp:positionV>
                <wp:extent cx="8816975" cy="1905"/>
                <wp:effectExtent l="15875" t="15875" r="25400" b="20320"/>
                <wp:wrapNone/>
                <wp:docPr id="14" name="直接连接符 14"/>
                <wp:cNvGraphicFramePr/>
                <a:graphic xmlns:a="http://schemas.openxmlformats.org/drawingml/2006/main">
                  <a:graphicData uri="http://schemas.microsoft.com/office/word/2010/wordprocessingShape">
                    <wps:wsp>
                      <wps:cNvCnPr/>
                      <wps:spPr>
                        <a:xfrm>
                          <a:off x="0" y="0"/>
                          <a:ext cx="8816975" cy="1905"/>
                        </a:xfrm>
                        <a:prstGeom prst="line">
                          <a:avLst/>
                        </a:prstGeom>
                        <a:ln w="31750" cap="rnd">
                          <a:solidFill>
                            <a:srgbClr val="49BCF0"/>
                          </a:solidFill>
                          <a:roun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9.25pt;margin-top:10.15pt;height:0.15pt;width:694.25pt;z-index:251665408;mso-width-relative:page;mso-height-relative:page;" filled="f" stroked="t" coordsize="21600,21600" o:gfxdata="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P/NNHXAAAACgEAAA8AAAAAAAAAAQAgAAAAIgAA&#10;AGRycy9kb3ducmV2LnhtbFBLAQIUABQAAAAIAIdO4kDZaUNs0AEAAHoDAAAOAAAAAAAAAAEAIAAA&#10;ACYBAABkcnMvZTJvRG9jLnhtbFBLBQYAAAAABgAGAFkBAABoBQAAAAA=&#10;">
                <v:fill on="f" focussize="0,0"/>
                <v:stroke weight="2.5pt" color="#49BCF0" joinstyle="round" endcap="round"/>
                <v:imagedata o:title=""/>
                <o:lock v:ext="edit" aspectratio="f"/>
              </v:line>
            </w:pict>
          </mc:Fallback>
        </mc:AlternateContent>
      </w:r>
    </w:p>
    <w:p w14:paraId="18D0FA19">
      <w:pPr>
        <w:tabs>
          <w:tab w:val="left" w:pos="1258"/>
        </w:tabs>
        <w:bidi w:val="0"/>
        <w:jc w:val="left"/>
        <w:rPr>
          <w:rFonts w:hint="eastAsia" w:ascii="华文中宋" w:hAnsi="华文中宋" w:eastAsia="华文中宋" w:cs="华文中宋"/>
          <w:sz w:val="32"/>
          <w:szCs w:val="40"/>
          <w:lang w:val="en-US" w:eastAsia="zh-CN"/>
        </w:rPr>
      </w:pPr>
      <w:r>
        <w:rPr>
          <w:rFonts w:hint="eastAsia" w:ascii="华文中宋" w:hAnsi="华文中宋" w:eastAsia="华文中宋" w:cs="华文中宋"/>
          <w:sz w:val="32"/>
          <w:szCs w:val="40"/>
          <w:lang w:val="en-US" w:eastAsia="zh-CN"/>
        </w:rPr>
        <w:t>注意事项</w:t>
      </w:r>
    </w:p>
    <w:p w14:paraId="7BC27694">
      <w:pPr>
        <w:pStyle w:val="8"/>
        <w:numPr>
          <w:ilvl w:val="0"/>
          <w:numId w:val="1"/>
        </w:numPr>
        <w:ind w:left="420" w:leftChars="0" w:hanging="420" w:firstLineChars="0"/>
        <w:jc w:val="left"/>
        <w:rPr>
          <w:rFonts w:hint="eastAsia" w:ascii="华文中宋" w:hAnsi="华文中宋" w:eastAsia="华文中宋" w:cs="华文中宋"/>
          <w:sz w:val="21"/>
          <w:szCs w:val="21"/>
        </w:rPr>
      </w:pPr>
      <w:r>
        <w:rPr>
          <w:rFonts w:hint="eastAsia" w:ascii="华文中宋" w:hAnsi="华文中宋" w:eastAsia="华文中宋" w:cs="华文中宋"/>
          <w:sz w:val="21"/>
          <w:szCs w:val="21"/>
        </w:rPr>
        <w:t>防雷，静电，防水与接地：</w:t>
      </w:r>
    </w:p>
    <w:p w14:paraId="555DC082">
      <w:pPr>
        <w:pStyle w:val="8"/>
        <w:numPr>
          <w:ilvl w:val="0"/>
          <w:numId w:val="1"/>
        </w:numPr>
        <w:ind w:left="420" w:leftChars="0" w:hanging="420" w:firstLineChars="0"/>
        <w:jc w:val="left"/>
        <w:rPr>
          <w:rFonts w:hint="eastAsia" w:ascii="华文中宋" w:hAnsi="华文中宋" w:eastAsia="华文中宋" w:cs="华文中宋"/>
          <w:sz w:val="21"/>
          <w:szCs w:val="21"/>
        </w:rPr>
      </w:pPr>
      <w:r>
        <w:rPr>
          <w:rFonts w:hint="eastAsia" w:ascii="华文中宋" w:hAnsi="华文中宋" w:eastAsia="华文中宋" w:cs="华文中宋"/>
          <w:sz w:val="21"/>
          <w:szCs w:val="21"/>
        </w:rPr>
        <w:t>我们强烈建议设备安装者充分考虑接地的雷击影响，并做好接地与防雷措施，过强的静电会使设备内的光器件与数据芯片损坏，建议对光端机的数据端口进行插拔的时候，请先将光端机的电源断开。设备外壳并不防水，设备安装箱应充分考虑防水；</w:t>
      </w:r>
    </w:p>
    <w:p w14:paraId="19C720F9">
      <w:pPr>
        <w:pStyle w:val="8"/>
        <w:numPr>
          <w:ilvl w:val="0"/>
          <w:numId w:val="1"/>
        </w:numPr>
        <w:ind w:left="420" w:leftChars="0" w:hanging="420" w:firstLineChars="0"/>
        <w:jc w:val="left"/>
        <w:rPr>
          <w:rFonts w:hint="eastAsia" w:ascii="华文中宋" w:hAnsi="华文中宋" w:eastAsia="华文中宋" w:cs="华文中宋"/>
          <w:sz w:val="21"/>
          <w:szCs w:val="21"/>
        </w:rPr>
      </w:pPr>
      <w:r>
        <w:rPr>
          <w:rFonts w:hint="eastAsia" w:ascii="华文中宋" w:hAnsi="华文中宋" w:eastAsia="华文中宋" w:cs="华文中宋"/>
          <w:sz w:val="21"/>
          <w:szCs w:val="21"/>
        </w:rPr>
        <w:t>光纤与光器件：</w:t>
      </w:r>
    </w:p>
    <w:p w14:paraId="68080494">
      <w:pPr>
        <w:pStyle w:val="8"/>
        <w:numPr>
          <w:ilvl w:val="0"/>
          <w:numId w:val="1"/>
        </w:numPr>
        <w:ind w:left="420" w:leftChars="0" w:hanging="420" w:firstLineChars="0"/>
        <w:jc w:val="left"/>
        <w:rPr>
          <w:rFonts w:hint="eastAsia" w:ascii="华文中宋" w:hAnsi="华文中宋" w:eastAsia="华文中宋" w:cs="华文中宋"/>
          <w:sz w:val="21"/>
          <w:szCs w:val="21"/>
        </w:rPr>
      </w:pPr>
      <w:r>
        <w:rPr>
          <w:rFonts w:hint="eastAsia" w:ascii="华文中宋" w:hAnsi="华文中宋" w:eastAsia="华文中宋" w:cs="华文中宋"/>
          <w:sz w:val="21"/>
          <w:szCs w:val="21"/>
        </w:rPr>
        <w:t>光端机的光器机非常脆弱，对光纤进行插拔的时候需尽量小心，应避免对光器件造成永久损坏。需特别注意的是：光端机的光器件所产生的光源对人眼睛会产生永久性的损害，所以切勿用眼睛直视光端机的光器件。如需对光端机的光功率进行检测的时候，请使用光功率计一类的仪表；</w:t>
      </w:r>
    </w:p>
    <w:p w14:paraId="53D7BBC3">
      <w:pPr>
        <w:pStyle w:val="8"/>
        <w:numPr>
          <w:ilvl w:val="0"/>
          <w:numId w:val="1"/>
        </w:numPr>
        <w:ind w:left="420" w:leftChars="0" w:hanging="420" w:firstLineChars="0"/>
        <w:jc w:val="left"/>
        <w:rPr>
          <w:rFonts w:hint="eastAsia" w:ascii="华文中宋" w:hAnsi="华文中宋" w:eastAsia="华文中宋" w:cs="华文中宋"/>
          <w:sz w:val="21"/>
          <w:szCs w:val="21"/>
        </w:rPr>
      </w:pPr>
      <w:r>
        <w:rPr>
          <w:rFonts w:hint="eastAsia" w:ascii="华文中宋" w:hAnsi="华文中宋" w:eastAsia="华文中宋" w:cs="华文中宋"/>
          <w:sz w:val="21"/>
          <w:szCs w:val="21"/>
        </w:rPr>
        <w:t>设备与安装步骤：</w:t>
      </w:r>
    </w:p>
    <w:p w14:paraId="79E54178">
      <w:pPr>
        <w:pStyle w:val="8"/>
        <w:numPr>
          <w:ilvl w:val="0"/>
          <w:numId w:val="0"/>
        </w:numPr>
        <w:ind w:leftChars="0" w:firstLine="420" w:firstLineChars="200"/>
        <w:jc w:val="left"/>
        <w:rPr>
          <w:rFonts w:hint="eastAsia" w:ascii="华文中宋" w:hAnsi="华文中宋" w:eastAsia="华文中宋" w:cs="华文中宋"/>
          <w:sz w:val="21"/>
          <w:szCs w:val="21"/>
        </w:rPr>
      </w:pPr>
      <w:r>
        <w:rPr>
          <w:rFonts w:hint="eastAsia" w:ascii="华文中宋" w:hAnsi="华文中宋" w:eastAsia="华文中宋" w:cs="华文中宋"/>
          <w:sz w:val="21"/>
          <w:szCs w:val="21"/>
        </w:rPr>
        <w:t>（1）、光纤安装：在确认光纤链路符合安装要求的情况下请将光纤小心的插入光端机的光纤接口；</w:t>
      </w:r>
    </w:p>
    <w:p w14:paraId="6146BC13">
      <w:pPr>
        <w:pStyle w:val="8"/>
        <w:numPr>
          <w:ilvl w:val="0"/>
          <w:numId w:val="0"/>
        </w:numPr>
        <w:ind w:leftChars="0" w:firstLine="420" w:firstLineChars="200"/>
        <w:jc w:val="left"/>
        <w:rPr>
          <w:rFonts w:hint="eastAsia" w:ascii="华文中宋" w:hAnsi="华文中宋" w:eastAsia="华文中宋" w:cs="华文中宋"/>
          <w:sz w:val="21"/>
          <w:szCs w:val="21"/>
        </w:rPr>
      </w:pPr>
      <w:r>
        <w:rPr>
          <w:rFonts w:hint="eastAsia" w:ascii="华文中宋" w:hAnsi="华文中宋" w:eastAsia="华文中宋" w:cs="华文中宋"/>
          <w:sz w:val="21"/>
          <w:szCs w:val="21"/>
        </w:rPr>
        <w:t xml:space="preserve">（2）、设备安装：连接时请注意丝印指示，光端机区分发射端和接收端； </w:t>
      </w:r>
    </w:p>
    <w:p w14:paraId="3FFA4F4F">
      <w:pPr>
        <w:numPr>
          <w:ilvl w:val="0"/>
          <w:numId w:val="0"/>
        </w:numPr>
        <w:ind w:firstLine="420" w:firstLineChars="200"/>
        <w:rPr>
          <w:rFonts w:hint="eastAsia" w:ascii="华文中宋" w:hAnsi="华文中宋" w:eastAsia="华文中宋" w:cs="华文中宋"/>
          <w:b w:val="0"/>
          <w:bCs w:val="0"/>
          <w:sz w:val="21"/>
          <w:szCs w:val="21"/>
          <w:lang w:val="en-US" w:eastAsia="zh-CN"/>
        </w:rPr>
      </w:pPr>
      <w:r>
        <w:rPr>
          <w:rFonts w:hint="eastAsia" w:ascii="华文中宋" w:hAnsi="华文中宋" w:eastAsia="华文中宋" w:cs="华文中宋"/>
          <w:b w:val="0"/>
          <w:bCs w:val="0"/>
          <w:sz w:val="21"/>
          <w:szCs w:val="21"/>
          <w:lang w:val="en-US" w:eastAsia="zh-CN"/>
        </w:rPr>
        <w:t>（3）、建议初次使用短光纤链接，确保设备所有功能正常，再做长距离传输；</w:t>
      </w:r>
    </w:p>
    <w:p w14:paraId="481032AD">
      <w:pPr>
        <w:tabs>
          <w:tab w:val="left" w:pos="1258"/>
        </w:tabs>
        <w:bidi w:val="0"/>
        <w:jc w:val="left"/>
        <w:rPr>
          <w:rFonts w:hint="eastAsia" w:ascii="华文中宋" w:hAnsi="华文中宋" w:eastAsia="华文中宋" w:cs="华文中宋"/>
          <w:sz w:val="24"/>
          <w:szCs w:val="32"/>
          <w:lang w:val="en-US" w:eastAsia="zh-CN"/>
        </w:rPr>
      </w:pPr>
      <w:r>
        <w:rPr>
          <w:rFonts w:hint="eastAsia" w:ascii="华文中宋" w:hAnsi="华文中宋" w:eastAsia="华文中宋" w:cs="华文中宋"/>
          <w:sz w:val="24"/>
          <w:szCs w:val="32"/>
          <w:lang w:val="en-US" w:eastAsia="zh-CN"/>
        </w:rPr>
        <w:t>故障排查</w:t>
      </w:r>
    </w:p>
    <w:p w14:paraId="6B96B97B">
      <w:pPr>
        <w:numPr>
          <w:ilvl w:val="0"/>
          <w:numId w:val="1"/>
        </w:numPr>
        <w:ind w:left="420" w:leftChars="0" w:hanging="420" w:firstLineChars="0"/>
        <w:rPr>
          <w:rFonts w:hint="eastAsia" w:ascii="华文中宋" w:hAnsi="华文中宋" w:eastAsia="华文中宋" w:cs="华文中宋"/>
          <w:b w:val="0"/>
          <w:bCs w:val="0"/>
          <w:sz w:val="21"/>
          <w:szCs w:val="21"/>
          <w:lang w:val="en-US" w:eastAsia="zh-CN"/>
        </w:rPr>
      </w:pPr>
      <w:r>
        <w:rPr>
          <w:rFonts w:hint="eastAsia" w:ascii="华文中宋" w:hAnsi="华文中宋" w:eastAsia="华文中宋" w:cs="华文中宋"/>
          <w:b w:val="0"/>
          <w:bCs w:val="0"/>
          <w:sz w:val="21"/>
          <w:szCs w:val="21"/>
          <w:lang w:val="en-US" w:eastAsia="zh-CN"/>
        </w:rPr>
        <w:t>电源指示灯异常（POWER）；</w:t>
      </w:r>
    </w:p>
    <w:p w14:paraId="3ACBEB76">
      <w:pPr>
        <w:numPr>
          <w:ilvl w:val="0"/>
          <w:numId w:val="0"/>
        </w:numPr>
        <w:ind w:firstLine="420" w:firstLineChars="200"/>
        <w:rPr>
          <w:rFonts w:hint="eastAsia" w:ascii="华文中宋" w:hAnsi="华文中宋" w:eastAsia="华文中宋" w:cs="华文中宋"/>
          <w:b w:val="0"/>
          <w:bCs w:val="0"/>
          <w:sz w:val="21"/>
          <w:szCs w:val="21"/>
          <w:lang w:val="en-US" w:eastAsia="zh-CN"/>
        </w:rPr>
      </w:pPr>
      <w:r>
        <w:rPr>
          <w:rFonts w:hint="eastAsia" w:ascii="华文中宋" w:hAnsi="华文中宋" w:eastAsia="华文中宋" w:cs="华文中宋"/>
          <w:b w:val="0"/>
          <w:bCs w:val="0"/>
          <w:sz w:val="21"/>
          <w:szCs w:val="21"/>
          <w:lang w:val="en-US" w:eastAsia="zh-CN"/>
        </w:rPr>
        <w:t>答：查看电源适配器是否符合设备要求或电源适配器故障</w:t>
      </w:r>
    </w:p>
    <w:p w14:paraId="16FE97F9">
      <w:pPr>
        <w:numPr>
          <w:ilvl w:val="0"/>
          <w:numId w:val="0"/>
        </w:numPr>
        <w:ind w:firstLine="840" w:firstLineChars="400"/>
        <w:rPr>
          <w:rFonts w:hint="eastAsia" w:ascii="华文中宋" w:hAnsi="华文中宋" w:eastAsia="华文中宋" w:cs="华文中宋"/>
          <w:b w:val="0"/>
          <w:bCs w:val="0"/>
          <w:sz w:val="21"/>
          <w:szCs w:val="21"/>
          <w:lang w:val="en-US" w:eastAsia="zh-CN"/>
        </w:rPr>
      </w:pPr>
      <w:r>
        <w:rPr>
          <w:rFonts w:hint="eastAsia" w:ascii="华文中宋" w:hAnsi="华文中宋" w:eastAsia="华文中宋" w:cs="华文中宋"/>
          <w:b w:val="0"/>
          <w:bCs w:val="0"/>
          <w:sz w:val="21"/>
          <w:szCs w:val="21"/>
          <w:lang w:val="en-US" w:eastAsia="zh-CN"/>
        </w:rPr>
        <w:t>是否排插未插紧或松动</w:t>
      </w:r>
    </w:p>
    <w:p w14:paraId="7BC55CD4">
      <w:pPr>
        <w:numPr>
          <w:ilvl w:val="0"/>
          <w:numId w:val="1"/>
        </w:numPr>
        <w:ind w:left="420" w:leftChars="0" w:hanging="420" w:firstLineChars="0"/>
        <w:rPr>
          <w:rFonts w:hint="eastAsia" w:ascii="华文中宋" w:hAnsi="华文中宋" w:eastAsia="华文中宋" w:cs="华文中宋"/>
          <w:b w:val="0"/>
          <w:bCs w:val="0"/>
          <w:sz w:val="21"/>
          <w:szCs w:val="21"/>
          <w:lang w:val="en-US" w:eastAsia="zh-CN"/>
        </w:rPr>
      </w:pPr>
      <w:r>
        <w:rPr>
          <w:rFonts w:hint="eastAsia" w:ascii="华文中宋" w:hAnsi="华文中宋" w:eastAsia="华文中宋" w:cs="华文中宋"/>
          <w:b w:val="0"/>
          <w:bCs w:val="0"/>
          <w:sz w:val="21"/>
          <w:szCs w:val="21"/>
          <w:lang w:val="en-US" w:eastAsia="zh-CN"/>
        </w:rPr>
        <w:t>光纤指示灯异常(FIBER)；</w:t>
      </w:r>
    </w:p>
    <w:p w14:paraId="6D62D787">
      <w:pPr>
        <w:numPr>
          <w:ilvl w:val="0"/>
          <w:numId w:val="0"/>
        </w:numPr>
        <w:ind w:firstLine="420" w:firstLineChars="200"/>
        <w:rPr>
          <w:rFonts w:hint="eastAsia" w:ascii="华文中宋" w:hAnsi="华文中宋" w:eastAsia="华文中宋" w:cs="华文中宋"/>
          <w:b w:val="0"/>
          <w:bCs w:val="0"/>
          <w:sz w:val="21"/>
          <w:szCs w:val="21"/>
          <w:lang w:val="en-US" w:eastAsia="zh-CN"/>
        </w:rPr>
      </w:pPr>
      <w:r>
        <w:rPr>
          <w:rFonts w:hint="eastAsia" w:ascii="华文中宋" w:hAnsi="华文中宋" w:eastAsia="华文中宋" w:cs="华文中宋"/>
          <w:b w:val="0"/>
          <w:bCs w:val="0"/>
          <w:sz w:val="21"/>
          <w:szCs w:val="21"/>
          <w:lang w:val="en-US" w:eastAsia="zh-CN"/>
        </w:rPr>
        <w:t>答：检查光纤接口是否松动未插紧</w:t>
      </w:r>
    </w:p>
    <w:p w14:paraId="700D382D">
      <w:pPr>
        <w:numPr>
          <w:ilvl w:val="0"/>
          <w:numId w:val="0"/>
        </w:numPr>
        <w:ind w:firstLine="840" w:firstLineChars="400"/>
        <w:rPr>
          <w:rFonts w:hint="eastAsia" w:ascii="华文中宋" w:hAnsi="华文中宋" w:eastAsia="华文中宋" w:cs="华文中宋"/>
          <w:b w:val="0"/>
          <w:bCs w:val="0"/>
          <w:sz w:val="21"/>
          <w:szCs w:val="21"/>
          <w:lang w:val="en-US" w:eastAsia="zh-CN"/>
        </w:rPr>
      </w:pPr>
      <w:r>
        <w:rPr>
          <w:rFonts w:hint="eastAsia" w:ascii="华文中宋" w:hAnsi="华文中宋" w:eastAsia="华文中宋" w:cs="华文中宋"/>
          <w:b w:val="0"/>
          <w:bCs w:val="0"/>
          <w:sz w:val="21"/>
          <w:szCs w:val="21"/>
          <w:lang w:val="en-US" w:eastAsia="zh-CN"/>
        </w:rPr>
        <w:t>检查光纤是否光纤衰减过大</w:t>
      </w:r>
    </w:p>
    <w:p w14:paraId="561A9C71">
      <w:pPr>
        <w:numPr>
          <w:ilvl w:val="0"/>
          <w:numId w:val="1"/>
        </w:numPr>
        <w:ind w:left="420" w:leftChars="0" w:hanging="420" w:firstLineChars="0"/>
        <w:rPr>
          <w:rFonts w:hint="eastAsia" w:ascii="华文中宋" w:hAnsi="华文中宋" w:eastAsia="华文中宋" w:cs="华文中宋"/>
          <w:b w:val="0"/>
          <w:bCs w:val="0"/>
          <w:sz w:val="21"/>
          <w:szCs w:val="21"/>
          <w:lang w:val="en-US" w:eastAsia="zh-CN"/>
        </w:rPr>
      </w:pPr>
      <w:r>
        <w:rPr>
          <w:rFonts w:hint="eastAsia" w:ascii="华文中宋" w:hAnsi="华文中宋" w:eastAsia="华文中宋" w:cs="华文中宋"/>
          <w:b w:val="0"/>
          <w:bCs w:val="0"/>
          <w:sz w:val="21"/>
          <w:szCs w:val="21"/>
          <w:lang w:val="en-US" w:eastAsia="zh-CN"/>
        </w:rPr>
        <w:t>视频指示灯异常(VIDEO)；</w:t>
      </w:r>
    </w:p>
    <w:p w14:paraId="1F20ABE6">
      <w:pPr>
        <w:numPr>
          <w:ilvl w:val="0"/>
          <w:numId w:val="0"/>
        </w:numPr>
        <w:ind w:firstLine="420" w:firstLineChars="200"/>
        <w:rPr>
          <w:rFonts w:hint="eastAsia" w:ascii="华文中宋" w:hAnsi="华文中宋" w:eastAsia="华文中宋" w:cs="华文中宋"/>
          <w:b w:val="0"/>
          <w:bCs w:val="0"/>
          <w:sz w:val="21"/>
          <w:szCs w:val="21"/>
          <w:lang w:val="en-US" w:eastAsia="zh-CN"/>
        </w:rPr>
      </w:pPr>
      <w:r>
        <w:rPr>
          <w:rFonts w:hint="eastAsia" w:ascii="华文中宋" w:hAnsi="华文中宋" w:eastAsia="华文中宋" w:cs="华文中宋"/>
          <w:b w:val="0"/>
          <w:bCs w:val="0"/>
          <w:sz w:val="21"/>
          <w:szCs w:val="21"/>
          <w:lang w:val="en-US" w:eastAsia="zh-CN"/>
        </w:rPr>
        <w:t>答：检查信号源</w:t>
      </w:r>
    </w:p>
    <w:p w14:paraId="6C7F2C1B">
      <w:pPr>
        <w:numPr>
          <w:ilvl w:val="0"/>
          <w:numId w:val="0"/>
        </w:numPr>
        <w:rPr>
          <w:rFonts w:hint="eastAsia" w:ascii="华文中宋" w:hAnsi="华文中宋" w:eastAsia="华文中宋" w:cs="华文中宋"/>
          <w:b w:val="0"/>
          <w:bCs w:val="0"/>
          <w:sz w:val="21"/>
          <w:szCs w:val="21"/>
          <w:lang w:val="en-US" w:eastAsia="zh-CN"/>
        </w:rPr>
      </w:pPr>
      <w:r>
        <w:rPr>
          <w:rFonts w:hint="eastAsia" w:ascii="华文中宋" w:hAnsi="华文中宋" w:eastAsia="华文中宋" w:cs="华文中宋"/>
          <w:b w:val="0"/>
          <w:bCs w:val="0"/>
          <w:sz w:val="21"/>
          <w:szCs w:val="21"/>
          <w:lang w:val="en-US" w:eastAsia="zh-CN"/>
        </w:rPr>
        <w:t xml:space="preserve">        更换视频线材</w:t>
      </w:r>
    </w:p>
    <w:p w14:paraId="69496B81">
      <w:pPr>
        <w:numPr>
          <w:ilvl w:val="0"/>
          <w:numId w:val="1"/>
        </w:numPr>
        <w:ind w:left="420" w:leftChars="0" w:hanging="420" w:firstLineChars="0"/>
        <w:rPr>
          <w:rFonts w:hint="eastAsia" w:ascii="华文中宋" w:hAnsi="华文中宋" w:eastAsia="华文中宋" w:cs="华文中宋"/>
          <w:b w:val="0"/>
          <w:bCs w:val="0"/>
          <w:sz w:val="21"/>
          <w:szCs w:val="21"/>
          <w:lang w:val="en-US" w:eastAsia="zh-CN"/>
        </w:rPr>
      </w:pPr>
      <w:r>
        <w:rPr>
          <w:rFonts w:hint="eastAsia" w:ascii="华文中宋" w:hAnsi="华文中宋" w:eastAsia="华文中宋" w:cs="华文中宋"/>
          <w:b w:val="0"/>
          <w:bCs w:val="0"/>
          <w:sz w:val="21"/>
          <w:szCs w:val="21"/>
          <w:lang w:val="en-US" w:eastAsia="zh-CN"/>
        </w:rPr>
        <w:t>数据指示灯异常(DATA)；</w:t>
      </w:r>
    </w:p>
    <w:p w14:paraId="62E28DB3">
      <w:pPr>
        <w:numPr>
          <w:ilvl w:val="0"/>
          <w:numId w:val="0"/>
        </w:numPr>
        <w:ind w:firstLine="481"/>
        <w:rPr>
          <w:rFonts w:hint="eastAsia"/>
          <w:lang w:val="en-US" w:eastAsia="zh-CN"/>
        </w:rPr>
      </w:pPr>
      <w:r>
        <w:rPr>
          <w:rFonts w:hint="eastAsia" w:ascii="华文中宋" w:hAnsi="华文中宋" w:eastAsia="华文中宋" w:cs="华文中宋"/>
          <w:b w:val="0"/>
          <w:bCs w:val="0"/>
          <w:sz w:val="21"/>
          <w:szCs w:val="21"/>
          <w:lang w:val="en-US" w:eastAsia="zh-CN"/>
        </w:rPr>
        <w:t>答：检查COM口，波特率是否一致检查串口线是否接反</w:t>
      </w:r>
      <w:r>
        <w:rPr>
          <w:rFonts w:hint="eastAsia" w:ascii="华文中宋" w:hAnsi="华文中宋" w:eastAsia="华文中宋" w:cs="华文中宋"/>
          <w:b/>
          <w:bCs/>
          <w:sz w:val="21"/>
          <w:szCs w:val="21"/>
          <w:lang w:val="en-US" w:eastAsia="zh-CN"/>
        </w:rPr>
        <w:t xml:space="preserve">  </w:t>
      </w:r>
      <w:bookmarkStart w:id="0" w:name="_GoBack"/>
      <w:bookmarkEnd w:id="0"/>
    </w:p>
    <w:sectPr>
      <w:headerReference r:id="rId3" w:type="default"/>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汉仪书宋二KW">
    <w:altName w:val="宋体"/>
    <w:panose1 w:val="00020600040101010101"/>
    <w:charset w:val="86"/>
    <w:family w:val="auto"/>
    <w:pitch w:val="default"/>
    <w:sig w:usb0="00000000" w:usb1="00000000" w:usb2="00000016"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E2F82">
    <w:pPr>
      <w:pStyle w:val="3"/>
      <w:rPr>
        <w:rFonts w:hint="default"/>
        <w:lang w:val="en-US" w:eastAsia="zh-CN"/>
      </w:rPr>
    </w:pPr>
    <w:r>
      <w:rPr>
        <w:rFonts w:hint="eastAsia"/>
        <w:lang w:val="en-US" w:eastAsia="zh-CN"/>
      </w:rPr>
      <w:t xml:space="preserve">                                                                         </w:t>
    </w:r>
    <w:r>
      <w:rPr>
        <w:rFonts w:hint="eastAsia" w:ascii="华文中宋" w:hAnsi="华文中宋" w:eastAsia="华文中宋" w:cs="华文中宋"/>
        <w:sz w:val="20"/>
        <w:szCs w:val="28"/>
        <w:lang w:val="en-US" w:eastAsia="zh-CN"/>
      </w:rPr>
      <w:t xml:space="preserve">                            </w:t>
    </w:r>
  </w:p>
  <w:p w14:paraId="22F1E3F3">
    <w:pPr>
      <w:pStyle w:val="3"/>
      <w:rPr>
        <w:rFonts w:hint="eastAsia"/>
        <w:lang w:val="en-US" w:eastAsia="zh-CN"/>
      </w:rPr>
    </w:pPr>
    <w:r>
      <w:rPr>
        <w:rFonts w:hint="eastAsia"/>
        <w:lang w:val="en-US" w:eastAsia="zh-CN"/>
      </w:rPr>
      <w:t xml:space="preserve">                                                                                                                                      </w:t>
    </w:r>
  </w:p>
  <w:p w14:paraId="2070886A">
    <w:pPr>
      <w:pStyle w:val="3"/>
      <w:rPr>
        <w:rFonts w:hint="eastAsia" w:eastAsiaTheme="minorEastAsia"/>
        <w:lang w:eastAsia="zh-CN"/>
      </w:rPr>
    </w:pP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62C33C"/>
    <w:multiLevelType w:val="singleLevel"/>
    <w:tmpl w:val="5562C33C"/>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C6B38"/>
    <w:rsid w:val="06595B54"/>
    <w:rsid w:val="06C04E5F"/>
    <w:rsid w:val="0A2E6CDD"/>
    <w:rsid w:val="13AF3953"/>
    <w:rsid w:val="1ECD4D33"/>
    <w:rsid w:val="247262C0"/>
    <w:rsid w:val="25567DE9"/>
    <w:rsid w:val="2979653D"/>
    <w:rsid w:val="2DFDF205"/>
    <w:rsid w:val="3023154E"/>
    <w:rsid w:val="366837F2"/>
    <w:rsid w:val="3B0C2F2A"/>
    <w:rsid w:val="3BF84446"/>
    <w:rsid w:val="3C1B183F"/>
    <w:rsid w:val="42B938A8"/>
    <w:rsid w:val="431461CF"/>
    <w:rsid w:val="45206D42"/>
    <w:rsid w:val="49A504FB"/>
    <w:rsid w:val="4A1E4849"/>
    <w:rsid w:val="4FEC1B94"/>
    <w:rsid w:val="50D9136E"/>
    <w:rsid w:val="518C7C9B"/>
    <w:rsid w:val="56C947D9"/>
    <w:rsid w:val="596E3359"/>
    <w:rsid w:val="5E9F11E3"/>
    <w:rsid w:val="5EFC2ACC"/>
    <w:rsid w:val="60DE2691"/>
    <w:rsid w:val="67277FC8"/>
    <w:rsid w:val="6A48638C"/>
    <w:rsid w:val="6B033B62"/>
    <w:rsid w:val="6ED71FA6"/>
    <w:rsid w:val="70DC2CA2"/>
    <w:rsid w:val="73832E1D"/>
    <w:rsid w:val="73D11BF4"/>
    <w:rsid w:val="77D53E13"/>
    <w:rsid w:val="79D569BC"/>
    <w:rsid w:val="7B5B659A"/>
    <w:rsid w:val="7CB92D81"/>
    <w:rsid w:val="7FFFF317"/>
    <w:rsid w:val="CEBF0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Emphasis"/>
    <w:basedOn w:val="6"/>
    <w:qFormat/>
    <w:uiPriority w:val="0"/>
    <w:rPr>
      <w:i/>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e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Manager>Product</Manager>
  <Company>tchd video</Company>
  <Pages>6</Pages>
  <Words>1500</Words>
  <Characters>1983</Characters>
  <Lines>0</Lines>
  <Paragraphs>0</Paragraphs>
  <TotalTime>9</TotalTime>
  <ScaleCrop>false</ScaleCrop>
  <LinksUpToDate>false</LinksUpToDate>
  <CharactersWithSpaces>2130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2025-09-18T23:36:00Z</dcterms:created>
  <dc:creator>张宏伟</dc:creator>
  <dc:description>13911161943@139.com</dc:description>
  <cp:lastModifiedBy>曹光华</cp:lastModifiedBy>
  <dcterms:modified xsi:type="dcterms:W3CDTF">2026-08-19T04:12:33Z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eyJoZGlkIjoiY2FiZmQxYjhhN2NhNWE1ZjM5Mzc5ZmE1NmJjMzgzZWQiLCJ1c2VySWQiOiIyMzczMDkzNzkifQ==</vt:lpwstr>
  </property>
  <property fmtid="{D5CDD505-2E9C-101B-9397-08002B2CF9AE}" pid="4" name="ICV">
    <vt:lpwstr>3F5494D7AFD5B058B2361E6A092AE13E_43</vt:lpwstr>
  </property>
</Properties>
</file>